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7C894" w14:textId="73F1B74F" w:rsidR="00F2786D" w:rsidRPr="00F2786D" w:rsidRDefault="00F2786D" w:rsidP="00F2786D">
      <w:pPr>
        <w:overflowPunct w:val="0"/>
        <w:autoSpaceDE w:val="0"/>
        <w:autoSpaceDN w:val="0"/>
        <w:adjustRightInd w:val="0"/>
        <w:textAlignment w:val="baseline"/>
        <w:rPr>
          <w:rFonts w:ascii="Arial" w:eastAsia="MS Mincho" w:hAnsi="Arial"/>
          <w:b/>
          <w:kern w:val="0"/>
          <w:sz w:val="24"/>
          <w:szCs w:val="24"/>
          <w:lang w:val="en-GB" w:eastAsia="en-GB"/>
        </w:rPr>
      </w:pPr>
      <w:r w:rsidRPr="00F2786D">
        <w:rPr>
          <w:rFonts w:ascii="Arial" w:eastAsia="MS Mincho" w:hAnsi="Arial"/>
          <w:b/>
          <w:kern w:val="0"/>
          <w:sz w:val="24"/>
          <w:szCs w:val="24"/>
          <w:lang w:val="en-GB" w:eastAsia="en-GB"/>
        </w:rPr>
        <w:t>3GPP TSG-RAN WG2 Meeting #120</w:t>
      </w:r>
      <w:r w:rsidRPr="00F2786D">
        <w:rPr>
          <w:rFonts w:ascii="Arial" w:eastAsia="MS Mincho" w:hAnsi="Arial"/>
          <w:b/>
          <w:kern w:val="0"/>
          <w:sz w:val="24"/>
          <w:szCs w:val="24"/>
          <w:lang w:val="en-GB" w:eastAsia="en-GB"/>
        </w:rPr>
        <w:tab/>
      </w:r>
      <w:r>
        <w:rPr>
          <w:rFonts w:ascii="Arial" w:eastAsia="MS Mincho" w:hAnsi="Arial"/>
          <w:b/>
          <w:kern w:val="0"/>
          <w:sz w:val="24"/>
          <w:szCs w:val="24"/>
          <w:lang w:val="en-GB" w:eastAsia="en-GB"/>
        </w:rPr>
        <w:t xml:space="preserve">                                  </w:t>
      </w:r>
      <w:r w:rsidR="008A28B9" w:rsidRPr="008A28B9">
        <w:rPr>
          <w:rFonts w:ascii="Arial" w:eastAsia="MS Mincho" w:hAnsi="Arial"/>
          <w:b/>
          <w:kern w:val="0"/>
          <w:sz w:val="24"/>
          <w:szCs w:val="24"/>
          <w:lang w:val="en-GB" w:eastAsia="en-GB"/>
        </w:rPr>
        <w:t>R2-221204</w:t>
      </w:r>
      <w:r w:rsidR="008A28B9">
        <w:rPr>
          <w:rFonts w:ascii="Arial" w:eastAsia="MS Mincho" w:hAnsi="Arial"/>
          <w:b/>
          <w:kern w:val="0"/>
          <w:sz w:val="24"/>
          <w:szCs w:val="24"/>
          <w:lang w:val="en-GB" w:eastAsia="en-GB"/>
        </w:rPr>
        <w:t>9</w:t>
      </w:r>
    </w:p>
    <w:p w14:paraId="1A10DE58" w14:textId="5E25A32D" w:rsidR="00186BCD" w:rsidRDefault="00F2786D" w:rsidP="00F2786D">
      <w:pPr>
        <w:overflowPunct w:val="0"/>
        <w:autoSpaceDE w:val="0"/>
        <w:autoSpaceDN w:val="0"/>
        <w:adjustRightInd w:val="0"/>
        <w:textAlignment w:val="baseline"/>
        <w:rPr>
          <w:rFonts w:ascii="Arial" w:eastAsia="MS Mincho" w:hAnsi="Arial"/>
          <w:b/>
          <w:kern w:val="0"/>
          <w:sz w:val="24"/>
          <w:szCs w:val="24"/>
          <w:lang w:val="en-GB" w:eastAsia="en-GB"/>
        </w:rPr>
      </w:pPr>
      <w:r w:rsidRPr="00F2786D">
        <w:rPr>
          <w:rFonts w:ascii="Arial" w:eastAsia="MS Mincho" w:hAnsi="Arial"/>
          <w:b/>
          <w:kern w:val="0"/>
          <w:sz w:val="24"/>
          <w:szCs w:val="24"/>
          <w:lang w:val="en-GB" w:eastAsia="en-GB"/>
        </w:rPr>
        <w:t xml:space="preserve">Toulouse, France, </w:t>
      </w:r>
      <w:proofErr w:type="gramStart"/>
      <w:r w:rsidRPr="00F2786D">
        <w:rPr>
          <w:rFonts w:ascii="Arial" w:eastAsia="MS Mincho" w:hAnsi="Arial"/>
          <w:b/>
          <w:kern w:val="0"/>
          <w:sz w:val="24"/>
          <w:szCs w:val="24"/>
          <w:lang w:val="en-GB" w:eastAsia="en-GB"/>
        </w:rPr>
        <w:t>November,</w:t>
      </w:r>
      <w:proofErr w:type="gramEnd"/>
      <w:r w:rsidRPr="00F2786D">
        <w:rPr>
          <w:rFonts w:ascii="Arial" w:eastAsia="MS Mincho" w:hAnsi="Arial"/>
          <w:b/>
          <w:kern w:val="0"/>
          <w:sz w:val="24"/>
          <w:szCs w:val="24"/>
          <w:lang w:val="en-GB" w:eastAsia="en-GB"/>
        </w:rPr>
        <w:t xml:space="preserve"> 2022</w:t>
      </w:r>
    </w:p>
    <w:p w14:paraId="64F1CB10" w14:textId="77777777" w:rsidR="00F2786D" w:rsidRPr="00934AFD" w:rsidRDefault="00F2786D" w:rsidP="00F2786D">
      <w:pPr>
        <w:overflowPunct w:val="0"/>
        <w:autoSpaceDE w:val="0"/>
        <w:autoSpaceDN w:val="0"/>
        <w:adjustRightInd w:val="0"/>
        <w:textAlignment w:val="baseline"/>
        <w:rPr>
          <w:rFonts w:ascii="Arial" w:hAnsi="Arial" w:cs="Arial"/>
          <w:b/>
          <w:color w:val="000000"/>
          <w:sz w:val="24"/>
          <w:szCs w:val="24"/>
        </w:rPr>
      </w:pPr>
    </w:p>
    <w:p w14:paraId="142E8C85" w14:textId="465C2308"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106A96">
        <w:rPr>
          <w:rFonts w:eastAsia="宋体" w:cs="Arial" w:hint="eastAsia"/>
          <w:b/>
          <w:bCs/>
          <w:kern w:val="2"/>
          <w:sz w:val="24"/>
          <w:szCs w:val="22"/>
          <w:lang w:val="en-US" w:eastAsia="zh-CN"/>
        </w:rPr>
        <w:t>.</w:t>
      </w:r>
      <w:r w:rsidR="00106A96">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25B5CB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36E26" w:rsidRPr="00636E26">
        <w:rPr>
          <w:rFonts w:ascii="Arial" w:hAnsi="Arial" w:cs="Arial"/>
          <w:b/>
          <w:bCs/>
          <w:sz w:val="24"/>
        </w:rPr>
        <w:t xml:space="preserve">Issue analysis for </w:t>
      </w:r>
      <w:bookmarkStart w:id="4" w:name="_Hlk110871830"/>
      <w:r w:rsidR="00636E26" w:rsidRPr="00636E26">
        <w:rPr>
          <w:rFonts w:ascii="Arial" w:hAnsi="Arial" w:cs="Arial"/>
          <w:b/>
          <w:bCs/>
          <w:sz w:val="24"/>
        </w:rPr>
        <w:t>service continuity</w:t>
      </w:r>
      <w:bookmarkEnd w:id="4"/>
      <w:r w:rsidR="00636E26" w:rsidRPr="00636E26">
        <w:rPr>
          <w:rFonts w:ascii="Arial" w:hAnsi="Arial" w:cs="Arial"/>
          <w:b/>
          <w:bCs/>
          <w:sz w:val="24"/>
        </w:rPr>
        <w:t xml:space="preserve"> in TN-NTN and NTN-NTN scenarios</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48182107" w:rsidR="00D564BF" w:rsidRDefault="003F184C" w:rsidP="000B6AD1">
      <w:pPr>
        <w:rPr>
          <w:rFonts w:ascii="Times New Roman" w:hAnsi="Times New Roman"/>
          <w:sz w:val="20"/>
          <w:szCs w:val="20"/>
        </w:rPr>
      </w:pPr>
      <w:r>
        <w:rPr>
          <w:rFonts w:ascii="Times New Roman" w:hAnsi="Times New Roman"/>
          <w:sz w:val="20"/>
          <w:szCs w:val="20"/>
        </w:rPr>
        <w:t>T</w:t>
      </w:r>
      <w:r w:rsidR="009B4F09">
        <w:rPr>
          <w:rFonts w:ascii="Times New Roman" w:hAnsi="Times New Roman"/>
          <w:sz w:val="20"/>
          <w:szCs w:val="20"/>
        </w:rPr>
        <w:t xml:space="preserve">he objective </w:t>
      </w:r>
      <w:r w:rsidR="00370B31">
        <w:rPr>
          <w:rFonts w:ascii="Times New Roman" w:hAnsi="Times New Roman" w:hint="eastAsia"/>
          <w:sz w:val="20"/>
          <w:szCs w:val="20"/>
        </w:rPr>
        <w:t>regarding</w:t>
      </w:r>
      <w:r w:rsidR="009B4F09">
        <w:rPr>
          <w:rFonts w:ascii="Times New Roman" w:hAnsi="Times New Roman"/>
          <w:sz w:val="20"/>
          <w:szCs w:val="20"/>
        </w:rPr>
        <w:t xml:space="preserve"> </w:t>
      </w:r>
      <w:r w:rsidR="00F91BEC">
        <w:rPr>
          <w:rFonts w:ascii="Times New Roman" w:hAnsi="Times New Roman"/>
          <w:bCs/>
        </w:rPr>
        <w:t xml:space="preserve">mobility </w:t>
      </w:r>
      <w:r w:rsidR="009B4F09">
        <w:rPr>
          <w:rFonts w:ascii="Times New Roman" w:hAnsi="Times New Roman"/>
          <w:sz w:val="20"/>
          <w:szCs w:val="20"/>
        </w:rPr>
        <w:t xml:space="preserve">for Rel-18 </w:t>
      </w:r>
      <w:r w:rsidR="00F91BEC">
        <w:rPr>
          <w:rFonts w:ascii="Times New Roman" w:hAnsi="Times New Roman" w:hint="eastAsia"/>
          <w:sz w:val="20"/>
          <w:szCs w:val="20"/>
        </w:rPr>
        <w:t>NR</w:t>
      </w:r>
      <w:r w:rsidR="009B4F09">
        <w:rPr>
          <w:rFonts w:ascii="Times New Roman" w:hAnsi="Times New Roman"/>
          <w:sz w:val="20"/>
          <w:szCs w:val="20"/>
        </w:rPr>
        <w:t xml:space="preserve"> NTN </w:t>
      </w:r>
      <w:r>
        <w:rPr>
          <w:rFonts w:ascii="Times New Roman" w:hAnsi="Times New Roman"/>
          <w:sz w:val="20"/>
          <w:szCs w:val="20"/>
        </w:rPr>
        <w:t>includes consideration on service continuity</w:t>
      </w:r>
      <w:r w:rsidR="009B4F09">
        <w:rPr>
          <w:rFonts w:ascii="Times New Roman" w:hAnsi="Times New Roman"/>
          <w:sz w:val="20"/>
          <w:szCs w:val="20"/>
        </w:rPr>
        <w:t>:</w:t>
      </w:r>
    </w:p>
    <w:tbl>
      <w:tblPr>
        <w:tblStyle w:val="af1"/>
        <w:tblW w:w="0" w:type="auto"/>
        <w:tblLook w:val="04A0" w:firstRow="1" w:lastRow="0" w:firstColumn="1" w:lastColumn="0" w:noHBand="0" w:noVBand="1"/>
      </w:tblPr>
      <w:tblGrid>
        <w:gridCol w:w="9629"/>
      </w:tblGrid>
      <w:tr w:rsidR="009B4F09" w14:paraId="4A913ABB" w14:textId="77777777" w:rsidTr="009B4F09">
        <w:tc>
          <w:tcPr>
            <w:tcW w:w="9629" w:type="dxa"/>
          </w:tcPr>
          <w:p w14:paraId="3B66822A" w14:textId="4F1CE026" w:rsidR="00F91BEC" w:rsidRPr="00F91BEC" w:rsidRDefault="00F91BEC" w:rsidP="00F91BEC">
            <w:pPr>
              <w:rPr>
                <w:rFonts w:ascii="Times New Roman" w:hAnsi="Times New Roman"/>
                <w:bCs/>
                <w:sz w:val="20"/>
                <w:szCs w:val="20"/>
              </w:rPr>
            </w:pPr>
            <w:r w:rsidRPr="00F91BEC">
              <w:rPr>
                <w:rFonts w:ascii="Times New Roman" w:hAnsi="Times New Roman"/>
                <w:bCs/>
                <w:sz w:val="20"/>
                <w:szCs w:val="20"/>
              </w:rPr>
              <w:t>4.1.4</w:t>
            </w:r>
            <w:r>
              <w:rPr>
                <w:rFonts w:ascii="Times New Roman" w:hAnsi="Times New Roman"/>
                <w:bCs/>
                <w:sz w:val="20"/>
                <w:szCs w:val="20"/>
              </w:rPr>
              <w:t xml:space="preserve"> </w:t>
            </w:r>
            <w:r w:rsidRPr="00F91BEC">
              <w:rPr>
                <w:rFonts w:ascii="Times New Roman" w:hAnsi="Times New Roman"/>
                <w:bCs/>
                <w:sz w:val="20"/>
                <w:szCs w:val="20"/>
              </w:rPr>
              <w:tab/>
              <w:t>NTN-TN and NTN-NTN mobility and service continuity enhancements</w:t>
            </w:r>
          </w:p>
          <w:p w14:paraId="1929C60C" w14:textId="77777777" w:rsidR="00F91BEC" w:rsidRPr="00F91BEC" w:rsidRDefault="00F91BEC" w:rsidP="00F91BEC">
            <w:pPr>
              <w:rPr>
                <w:rFonts w:ascii="Times New Roman" w:hAnsi="Times New Roman"/>
                <w:bCs/>
                <w:sz w:val="20"/>
                <w:szCs w:val="20"/>
              </w:rPr>
            </w:pPr>
            <w:r w:rsidRPr="00F91BEC">
              <w:rPr>
                <w:rFonts w:ascii="Times New Roman" w:hAnsi="Times New Roman"/>
                <w:bCs/>
                <w:sz w:val="20"/>
                <w:szCs w:val="20"/>
              </w:rPr>
              <w:t>This work considers existing methods from NR TN as well as outcome of Rel-17 NR NTN WI outcome as baseline for NTN-TN mobility.</w:t>
            </w:r>
          </w:p>
          <w:p w14:paraId="73316F8C" w14:textId="25E0FF27" w:rsidR="009B4F09" w:rsidRPr="003F184C" w:rsidRDefault="00F91BEC" w:rsidP="003F184C">
            <w:pPr>
              <w:widowControl/>
              <w:numPr>
                <w:ilvl w:val="0"/>
                <w:numId w:val="7"/>
              </w:numPr>
              <w:overflowPunct w:val="0"/>
              <w:autoSpaceDE w:val="0"/>
              <w:autoSpaceDN w:val="0"/>
              <w:adjustRightInd w:val="0"/>
              <w:jc w:val="left"/>
              <w:textAlignment w:val="baseline"/>
              <w:rPr>
                <w:rFonts w:ascii="Times New Roman" w:hAnsi="Times New Roman"/>
                <w:bCs/>
                <w:sz w:val="20"/>
                <w:szCs w:val="20"/>
              </w:rPr>
            </w:pPr>
            <w:r w:rsidRPr="00F91BEC">
              <w:rPr>
                <w:rFonts w:ascii="Times New Roman" w:hAnsi="Times New Roman"/>
                <w:bCs/>
                <w:sz w:val="20"/>
                <w:szCs w:val="20"/>
              </w:rPr>
              <w:t xml:space="preserve">Specify NTN-TN and NTN-NTN measurement/mobility and </w:t>
            </w:r>
            <w:r w:rsidRPr="003F184C">
              <w:rPr>
                <w:rFonts w:ascii="Times New Roman" w:hAnsi="Times New Roman"/>
                <w:b/>
                <w:sz w:val="20"/>
                <w:szCs w:val="20"/>
              </w:rPr>
              <w:t>service continuity enhancements</w:t>
            </w:r>
            <w:r w:rsidRPr="00F91BEC">
              <w:rPr>
                <w:rFonts w:ascii="Times New Roman" w:hAnsi="Times New Roman"/>
                <w:bCs/>
                <w:sz w:val="20"/>
                <w:szCs w:val="20"/>
              </w:rPr>
              <w:t xml:space="preserve"> [RAN</w:t>
            </w:r>
            <w:proofErr w:type="gramStart"/>
            <w:r w:rsidRPr="00F91BEC">
              <w:rPr>
                <w:rFonts w:ascii="Times New Roman" w:hAnsi="Times New Roman"/>
                <w:bCs/>
                <w:sz w:val="20"/>
                <w:szCs w:val="20"/>
              </w:rPr>
              <w:t>2,RAN</w:t>
            </w:r>
            <w:proofErr w:type="gramEnd"/>
            <w:r w:rsidRPr="00F91BEC">
              <w:rPr>
                <w:rFonts w:ascii="Times New Roman" w:hAnsi="Times New Roman"/>
                <w:bCs/>
                <w:sz w:val="20"/>
                <w:szCs w:val="20"/>
              </w:rPr>
              <w:t>3,RAN4]</w:t>
            </w:r>
          </w:p>
        </w:tc>
      </w:tr>
    </w:tbl>
    <w:p w14:paraId="6DA7073D" w14:textId="482D7EEA"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provide </w:t>
      </w:r>
      <w:r w:rsidR="001971AA">
        <w:rPr>
          <w:rFonts w:ascii="Times New Roman" w:hAnsi="Times New Roman"/>
          <w:sz w:val="20"/>
          <w:szCs w:val="20"/>
        </w:rPr>
        <w:t xml:space="preserve">issue </w:t>
      </w:r>
      <w:r>
        <w:rPr>
          <w:rFonts w:ascii="Times New Roman" w:hAnsi="Times New Roman"/>
          <w:sz w:val="20"/>
          <w:szCs w:val="20"/>
        </w:rPr>
        <w:t xml:space="preserve">analysis </w:t>
      </w:r>
      <w:r w:rsidR="00370B31">
        <w:rPr>
          <w:rFonts w:ascii="Times New Roman" w:hAnsi="Times New Roman"/>
          <w:sz w:val="20"/>
          <w:szCs w:val="20"/>
        </w:rPr>
        <w:t xml:space="preserve">for </w:t>
      </w:r>
      <w:r w:rsidR="001971AA" w:rsidRPr="001971AA">
        <w:rPr>
          <w:rFonts w:ascii="Times New Roman" w:hAnsi="Times New Roman"/>
          <w:sz w:val="20"/>
          <w:szCs w:val="20"/>
        </w:rPr>
        <w:t>service continuity</w:t>
      </w:r>
      <w:r w:rsidR="001971AA">
        <w:rPr>
          <w:rFonts w:ascii="Times New Roman" w:hAnsi="Times New Roman"/>
          <w:sz w:val="20"/>
          <w:szCs w:val="20"/>
        </w:rPr>
        <w:t xml:space="preserve"> in NTN</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8581CC6" w14:textId="5BC62CD8" w:rsidR="0016517F" w:rsidRPr="0016517F" w:rsidRDefault="00C1614F" w:rsidP="00C1614F">
      <w:pPr>
        <w:outlineLvl w:val="1"/>
        <w:rPr>
          <w:rFonts w:ascii="Times New Roman" w:hAnsi="Times New Roman"/>
          <w:b/>
          <w:bCs/>
          <w:sz w:val="20"/>
          <w:szCs w:val="20"/>
          <w:u w:val="single"/>
        </w:rPr>
      </w:pPr>
      <w:r>
        <w:rPr>
          <w:rFonts w:ascii="Times New Roman" w:hAnsi="Times New Roman"/>
          <w:b/>
          <w:bCs/>
          <w:sz w:val="20"/>
          <w:szCs w:val="20"/>
          <w:u w:val="single"/>
        </w:rPr>
        <w:t xml:space="preserve">1) </w:t>
      </w:r>
      <w:r w:rsidR="0086351C">
        <w:rPr>
          <w:rFonts w:ascii="Times New Roman" w:hAnsi="Times New Roman"/>
          <w:b/>
          <w:bCs/>
          <w:sz w:val="20"/>
          <w:szCs w:val="20"/>
          <w:u w:val="single"/>
        </w:rPr>
        <w:t>DAPS for service continuity</w:t>
      </w:r>
    </w:p>
    <w:p w14:paraId="7199AA07" w14:textId="2E184EA1" w:rsidR="0086351C" w:rsidRDefault="0086351C" w:rsidP="00215679">
      <w:pPr>
        <w:rPr>
          <w:rFonts w:ascii="Times New Roman" w:hAnsi="Times New Roman"/>
          <w:sz w:val="20"/>
          <w:szCs w:val="20"/>
        </w:rPr>
      </w:pPr>
      <w:r w:rsidRPr="0086351C">
        <w:rPr>
          <w:rFonts w:ascii="Times New Roman" w:hAnsi="Times New Roman"/>
          <w:sz w:val="20"/>
          <w:szCs w:val="20"/>
        </w:rPr>
        <w:t>In LTE/NR networks till 3GPP Rel-15 for handover, the UE typically releases the connection from the source cell before the connection is established with the target cell (namely hard handover). As a result before the UE starts to communicate with the target cell, its data transmission is stopped at source cell, causing an interruption which is critical for services that are sensitive to latency or continuity. In Rel-16 DAPS was introduced to overcome this problem wherein the UE maintains the source cell connection after reception of handover command, and only releases the source cell connection after successful access to the target cell (namely soft handover). DAPS is used to reduce or avoid the service interruption and thus to guarantee service continuity during handover. This requires UE to simultaneously receive and transmit data at both source cell and target cell for a short period during the handover procedure.</w:t>
      </w:r>
    </w:p>
    <w:p w14:paraId="758D441C" w14:textId="103EAF37" w:rsidR="00215679" w:rsidRDefault="00215679" w:rsidP="00215679">
      <w:pPr>
        <w:rPr>
          <w:rFonts w:ascii="Times New Roman" w:hAnsi="Times New Roman"/>
          <w:sz w:val="20"/>
          <w:szCs w:val="20"/>
        </w:rPr>
      </w:pPr>
      <w:r w:rsidRPr="00215679">
        <w:rPr>
          <w:rFonts w:ascii="Times New Roman" w:hAnsi="Times New Roman"/>
          <w:sz w:val="20"/>
          <w:szCs w:val="20"/>
        </w:rPr>
        <w:t xml:space="preserve">Rel-17 </w:t>
      </w:r>
      <w:r>
        <w:rPr>
          <w:rFonts w:ascii="Times New Roman" w:hAnsi="Times New Roman"/>
          <w:sz w:val="20"/>
          <w:szCs w:val="20"/>
        </w:rPr>
        <w:t xml:space="preserve">have conducted </w:t>
      </w:r>
      <w:r w:rsidRPr="00215679">
        <w:rPr>
          <w:rFonts w:ascii="Times New Roman" w:hAnsi="Times New Roman"/>
          <w:sz w:val="20"/>
          <w:szCs w:val="20"/>
        </w:rPr>
        <w:t>essential support</w:t>
      </w:r>
      <w:r>
        <w:rPr>
          <w:rFonts w:ascii="Times New Roman" w:hAnsi="Times New Roman"/>
          <w:sz w:val="20"/>
          <w:szCs w:val="20"/>
        </w:rPr>
        <w:t>s</w:t>
      </w:r>
      <w:r w:rsidRPr="00215679">
        <w:rPr>
          <w:rFonts w:ascii="Times New Roman" w:hAnsi="Times New Roman"/>
          <w:sz w:val="20"/>
          <w:szCs w:val="20"/>
        </w:rPr>
        <w:t xml:space="preserve"> </w:t>
      </w:r>
      <w:r>
        <w:rPr>
          <w:rFonts w:ascii="Times New Roman" w:hAnsi="Times New Roman"/>
          <w:sz w:val="20"/>
          <w:szCs w:val="20"/>
        </w:rPr>
        <w:t xml:space="preserve">of </w:t>
      </w:r>
      <w:r w:rsidRPr="00215679">
        <w:rPr>
          <w:rFonts w:ascii="Times New Roman" w:hAnsi="Times New Roman"/>
          <w:sz w:val="20"/>
          <w:szCs w:val="20"/>
        </w:rPr>
        <w:t>NTN functions, and for Rel-18 enhancements to mobility and service continuity are one of the major objectives wherein DAPS is a promising option and can guarantee service continuity when UE handover is performed with NTN involved</w:t>
      </w:r>
      <w:r>
        <w:rPr>
          <w:rFonts w:ascii="Times New Roman" w:hAnsi="Times New Roman"/>
          <w:sz w:val="20"/>
          <w:szCs w:val="20"/>
        </w:rPr>
        <w:t xml:space="preserve"> (NTN-NTN or NTN-TN)</w:t>
      </w:r>
      <w:r w:rsidRPr="00215679">
        <w:rPr>
          <w:rFonts w:ascii="Times New Roman" w:hAnsi="Times New Roman"/>
          <w:sz w:val="20"/>
          <w:szCs w:val="20"/>
        </w:rPr>
        <w:t>.</w:t>
      </w:r>
    </w:p>
    <w:p w14:paraId="51ED36B9" w14:textId="427DC4A9" w:rsidR="00215679" w:rsidRPr="004F3048" w:rsidRDefault="00215679" w:rsidP="00215679">
      <w:pPr>
        <w:rPr>
          <w:rFonts w:ascii="Times New Roman" w:hAnsi="Times New Roman"/>
          <w:b/>
          <w:bCs/>
          <w:sz w:val="20"/>
          <w:szCs w:val="20"/>
        </w:rPr>
      </w:pPr>
      <w:r w:rsidRPr="004F3048">
        <w:rPr>
          <w:rFonts w:ascii="Times New Roman" w:hAnsi="Times New Roman" w:hint="eastAsia"/>
          <w:b/>
          <w:bCs/>
          <w:sz w:val="20"/>
          <w:szCs w:val="20"/>
        </w:rPr>
        <w:t>P</w:t>
      </w:r>
      <w:r w:rsidRPr="004F3048">
        <w:rPr>
          <w:rFonts w:ascii="Times New Roman" w:hAnsi="Times New Roman"/>
          <w:b/>
          <w:bCs/>
          <w:sz w:val="20"/>
          <w:szCs w:val="20"/>
        </w:rPr>
        <w:t>roposal 1: RAN2 to consider support of DAPS in NTN for service continuity</w:t>
      </w:r>
    </w:p>
    <w:p w14:paraId="6D6588D8" w14:textId="5CB3513B" w:rsidR="00215679" w:rsidRPr="00215679" w:rsidRDefault="00C1614F" w:rsidP="00C1614F">
      <w:pPr>
        <w:outlineLvl w:val="1"/>
        <w:rPr>
          <w:rFonts w:ascii="Times New Roman" w:hAnsi="Times New Roman"/>
          <w:b/>
          <w:bCs/>
          <w:sz w:val="20"/>
          <w:szCs w:val="20"/>
          <w:u w:val="single"/>
        </w:rPr>
      </w:pPr>
      <w:r>
        <w:rPr>
          <w:rFonts w:ascii="Times New Roman" w:hAnsi="Times New Roman"/>
          <w:b/>
          <w:bCs/>
          <w:sz w:val="20"/>
          <w:szCs w:val="20"/>
          <w:u w:val="single"/>
        </w:rPr>
        <w:t xml:space="preserve">2) </w:t>
      </w:r>
      <w:r w:rsidR="00215679">
        <w:rPr>
          <w:rFonts w:ascii="Times New Roman" w:hAnsi="Times New Roman"/>
          <w:b/>
          <w:bCs/>
          <w:sz w:val="20"/>
          <w:szCs w:val="20"/>
          <w:u w:val="single"/>
        </w:rPr>
        <w:t>UP potential issues to support DAPS in NTN</w:t>
      </w:r>
    </w:p>
    <w:p w14:paraId="60A6F485" w14:textId="3F1B1FF9" w:rsidR="0086351C" w:rsidRPr="0086351C" w:rsidRDefault="0086351C" w:rsidP="00215679">
      <w:pPr>
        <w:rPr>
          <w:rFonts w:ascii="Times New Roman" w:hAnsi="Times New Roman"/>
          <w:sz w:val="20"/>
          <w:szCs w:val="20"/>
        </w:rPr>
      </w:pPr>
      <w:r w:rsidRPr="0086351C">
        <w:rPr>
          <w:rFonts w:ascii="Times New Roman" w:hAnsi="Times New Roman"/>
          <w:sz w:val="20"/>
          <w:szCs w:val="20"/>
        </w:rPr>
        <w:t xml:space="preserve">To implement DAPS handover, the source cell configures UE with at least one DAPS bearer with radio protocols located in both the source and target cells during the handover. UE checks the presence of the field </w:t>
      </w:r>
      <w:r w:rsidRPr="0086351C">
        <w:rPr>
          <w:rFonts w:ascii="Times New Roman" w:hAnsi="Times New Roman"/>
          <w:i/>
          <w:iCs/>
          <w:sz w:val="20"/>
          <w:szCs w:val="20"/>
        </w:rPr>
        <w:t>daps-Config</w:t>
      </w:r>
      <w:r w:rsidRPr="0086351C">
        <w:rPr>
          <w:rFonts w:ascii="Times New Roman" w:hAnsi="Times New Roman"/>
          <w:sz w:val="20"/>
          <w:szCs w:val="20"/>
        </w:rPr>
        <w:t xml:space="preserve"> within the IE </w:t>
      </w:r>
      <w:r w:rsidRPr="0086351C">
        <w:rPr>
          <w:rFonts w:ascii="Times New Roman" w:hAnsi="Times New Roman"/>
          <w:i/>
          <w:iCs/>
          <w:sz w:val="20"/>
          <w:szCs w:val="20"/>
        </w:rPr>
        <w:t>RadioBearerConfig</w:t>
      </w:r>
      <w:r w:rsidRPr="0086351C">
        <w:rPr>
          <w:rFonts w:ascii="Times New Roman" w:hAnsi="Times New Roman"/>
          <w:sz w:val="20"/>
          <w:szCs w:val="20"/>
        </w:rPr>
        <w:t xml:space="preserve"> to understand whether a DAPS bearer is configured. After handover complete the UE releases the DAPS bearer if the field </w:t>
      </w:r>
      <w:r w:rsidRPr="0086351C">
        <w:rPr>
          <w:rFonts w:ascii="Times New Roman" w:hAnsi="Times New Roman"/>
          <w:i/>
          <w:iCs/>
          <w:sz w:val="20"/>
          <w:szCs w:val="20"/>
        </w:rPr>
        <w:t>daps-SourceRelease</w:t>
      </w:r>
      <w:r w:rsidRPr="0086351C">
        <w:rPr>
          <w:rFonts w:ascii="Times New Roman" w:hAnsi="Times New Roman"/>
          <w:sz w:val="20"/>
          <w:szCs w:val="20"/>
        </w:rPr>
        <w:t xml:space="preserve"> is </w:t>
      </w:r>
      <w:r w:rsidRPr="0086351C">
        <w:rPr>
          <w:rFonts w:ascii="Times New Roman" w:hAnsi="Times New Roman"/>
          <w:i/>
          <w:iCs/>
          <w:sz w:val="20"/>
          <w:szCs w:val="20"/>
        </w:rPr>
        <w:t>true</w:t>
      </w:r>
      <w:r w:rsidRPr="0086351C">
        <w:rPr>
          <w:rFonts w:ascii="Times New Roman" w:hAnsi="Times New Roman"/>
          <w:sz w:val="20"/>
          <w:szCs w:val="20"/>
        </w:rPr>
        <w:t xml:space="preserve"> in </w:t>
      </w:r>
      <w:r w:rsidRPr="0086351C">
        <w:rPr>
          <w:rFonts w:ascii="Times New Roman" w:hAnsi="Times New Roman"/>
          <w:i/>
          <w:iCs/>
          <w:sz w:val="20"/>
          <w:szCs w:val="20"/>
        </w:rPr>
        <w:t>RRCReconfiguration</w:t>
      </w:r>
      <w:r w:rsidRPr="0086351C">
        <w:rPr>
          <w:rFonts w:ascii="Times New Roman" w:hAnsi="Times New Roman"/>
          <w:sz w:val="20"/>
          <w:szCs w:val="20"/>
        </w:rPr>
        <w:t xml:space="preserve"> message.</w:t>
      </w:r>
    </w:p>
    <w:p w14:paraId="7FFF78E4" w14:textId="0034B26A" w:rsidR="0086351C" w:rsidRPr="0086351C" w:rsidRDefault="0086351C" w:rsidP="00215679">
      <w:pPr>
        <w:rPr>
          <w:rFonts w:ascii="Times New Roman" w:hAnsi="Times New Roman"/>
          <w:sz w:val="20"/>
          <w:szCs w:val="20"/>
        </w:rPr>
      </w:pPr>
      <w:r w:rsidRPr="0086351C">
        <w:rPr>
          <w:rFonts w:ascii="Times New Roman" w:hAnsi="Times New Roman"/>
          <w:sz w:val="20"/>
          <w:szCs w:val="20"/>
        </w:rPr>
        <w:t>For a configured DAPS bearer, the PDCP layer is reconfigured to a common PDCP entity for the source and target user plane protocol stacks, to maintain SN continuation and thus in-sequence delivery of user data throughout the handover procedure. A common re-ordering and duplication function is provided in the single PDCP entity for source and target cells, while ciphering/deciphering and header compression/decompression can be handled separately depending on the origin/destination of the downlink/uplink data packet.</w:t>
      </w:r>
    </w:p>
    <w:p w14:paraId="78FDDA75" w14:textId="0102F9C0" w:rsidR="0086351C" w:rsidRDefault="0086351C" w:rsidP="00215679">
      <w:pPr>
        <w:rPr>
          <w:rFonts w:ascii="Times New Roman" w:hAnsi="Times New Roman"/>
          <w:sz w:val="20"/>
          <w:szCs w:val="20"/>
        </w:rPr>
      </w:pPr>
      <w:r w:rsidRPr="0086351C">
        <w:rPr>
          <w:rFonts w:ascii="Times New Roman" w:hAnsi="Times New Roman"/>
          <w:sz w:val="20"/>
          <w:szCs w:val="20"/>
        </w:rPr>
        <w:t>If a DAPS bearer is configured, according to current specifications the UE shall establish MAC entity, RLC entity and LCHs for the target cell with the same configuration as that for the source cell.</w:t>
      </w:r>
    </w:p>
    <w:p w14:paraId="074F09FC" w14:textId="6915996C" w:rsidR="00215679" w:rsidRDefault="00215679" w:rsidP="00215679">
      <w:pPr>
        <w:widowControl/>
        <w:overflowPunct w:val="0"/>
        <w:autoSpaceDE w:val="0"/>
        <w:autoSpaceDN w:val="0"/>
        <w:adjustRightInd w:val="0"/>
        <w:textAlignment w:val="baseline"/>
        <w:rPr>
          <w:rFonts w:ascii="Times New Roman" w:hAnsi="Times New Roman"/>
          <w:kern w:val="0"/>
          <w:sz w:val="20"/>
          <w:szCs w:val="20"/>
        </w:rPr>
      </w:pPr>
      <w:r w:rsidRPr="00215679">
        <w:rPr>
          <w:rFonts w:ascii="Times New Roman" w:hAnsi="Times New Roman"/>
          <w:kern w:val="0"/>
          <w:sz w:val="20"/>
          <w:szCs w:val="20"/>
        </w:rPr>
        <w:lastRenderedPageBreak/>
        <w:t>One of the distinct characteristic</w:t>
      </w:r>
      <w:r w:rsidRPr="00215679">
        <w:rPr>
          <w:rFonts w:ascii="Times New Roman" w:hAnsi="Times New Roman" w:hint="eastAsia"/>
          <w:kern w:val="0"/>
          <w:sz w:val="20"/>
          <w:szCs w:val="20"/>
        </w:rPr>
        <w:t>s</w:t>
      </w:r>
      <w:r w:rsidRPr="00215679">
        <w:rPr>
          <w:rFonts w:ascii="Times New Roman" w:hAnsi="Times New Roman"/>
          <w:kern w:val="0"/>
          <w:sz w:val="20"/>
          <w:szCs w:val="20"/>
        </w:rPr>
        <w:t xml:space="preserve"> in NTN is the large propagation delay from UE to </w:t>
      </w:r>
      <w:r>
        <w:rPr>
          <w:rFonts w:ascii="Times New Roman" w:hAnsi="Times New Roman"/>
          <w:kern w:val="0"/>
          <w:sz w:val="20"/>
          <w:szCs w:val="20"/>
        </w:rPr>
        <w:t>gNB</w:t>
      </w:r>
      <w:r w:rsidRPr="00215679">
        <w:rPr>
          <w:rFonts w:ascii="Times New Roman" w:hAnsi="Times New Roman"/>
          <w:kern w:val="0"/>
          <w:sz w:val="20"/>
          <w:szCs w:val="20"/>
        </w:rPr>
        <w:t xml:space="preserve">. The RTT (Round Trip Time) between UE and </w:t>
      </w:r>
      <w:r>
        <w:rPr>
          <w:rFonts w:ascii="Times New Roman" w:hAnsi="Times New Roman"/>
          <w:kern w:val="0"/>
          <w:sz w:val="20"/>
          <w:szCs w:val="20"/>
        </w:rPr>
        <w:t>gNB</w:t>
      </w:r>
      <w:r w:rsidRPr="00215679">
        <w:rPr>
          <w:rFonts w:ascii="Times New Roman" w:hAnsi="Times New Roman"/>
          <w:kern w:val="0"/>
          <w:sz w:val="20"/>
          <w:szCs w:val="20"/>
        </w:rPr>
        <w:t xml:space="preserve"> in NTN (26~541ms) is much larger compared to that in TN (0.033ms), and within NTN the RTT difference is also large for GEO (541ms) and LEO deployment (26ms~42ms). To address the large propagation delay in NTN, in Rel-17 NR NTN multiple user plane timers are defined with extended values (e.g. </w:t>
      </w:r>
      <w:r w:rsidRPr="00215679">
        <w:rPr>
          <w:rFonts w:ascii="Times New Roman" w:hAnsi="Times New Roman"/>
          <w:i/>
          <w:iCs/>
          <w:kern w:val="0"/>
          <w:sz w:val="20"/>
          <w:szCs w:val="20"/>
        </w:rPr>
        <w:t>sr-ProhibitTimer</w:t>
      </w:r>
      <w:r w:rsidRPr="00215679">
        <w:rPr>
          <w:rFonts w:ascii="Times New Roman" w:hAnsi="Times New Roman"/>
          <w:kern w:val="0"/>
          <w:sz w:val="20"/>
          <w:szCs w:val="20"/>
        </w:rPr>
        <w:t xml:space="preserve"> in MAC, </w:t>
      </w:r>
      <w:r w:rsidRPr="00215679">
        <w:rPr>
          <w:rFonts w:ascii="Times New Roman" w:hAnsi="Times New Roman"/>
          <w:i/>
          <w:iCs/>
          <w:kern w:val="0"/>
          <w:sz w:val="20"/>
          <w:szCs w:val="20"/>
        </w:rPr>
        <w:t>T-Reassembly</w:t>
      </w:r>
      <w:r w:rsidRPr="00215679">
        <w:rPr>
          <w:rFonts w:ascii="Times New Roman" w:hAnsi="Times New Roman"/>
          <w:kern w:val="0"/>
          <w:sz w:val="20"/>
          <w:szCs w:val="20"/>
        </w:rPr>
        <w:t xml:space="preserve"> in RLC and </w:t>
      </w:r>
      <w:r w:rsidRPr="00215679">
        <w:rPr>
          <w:rFonts w:ascii="Times New Roman" w:hAnsi="Times New Roman"/>
          <w:i/>
          <w:iCs/>
          <w:kern w:val="0"/>
          <w:sz w:val="20"/>
          <w:szCs w:val="20"/>
        </w:rPr>
        <w:t>DiscardTimer</w:t>
      </w:r>
      <w:r w:rsidRPr="00215679">
        <w:rPr>
          <w:rFonts w:ascii="Times New Roman" w:hAnsi="Times New Roman"/>
          <w:kern w:val="0"/>
          <w:sz w:val="20"/>
          <w:szCs w:val="20"/>
        </w:rPr>
        <w:t xml:space="preserve"> in PDCP) to cover one or multiple </w:t>
      </w:r>
      <w:r>
        <w:rPr>
          <w:rFonts w:ascii="Times New Roman" w:hAnsi="Times New Roman"/>
          <w:kern w:val="0"/>
          <w:sz w:val="20"/>
          <w:szCs w:val="20"/>
        </w:rPr>
        <w:t>UE-gNB RTT</w:t>
      </w:r>
      <w:r w:rsidRPr="00215679">
        <w:rPr>
          <w:rFonts w:ascii="Times New Roman" w:hAnsi="Times New Roman"/>
          <w:kern w:val="0"/>
          <w:sz w:val="20"/>
          <w:szCs w:val="20"/>
        </w:rPr>
        <w:t xml:space="preserve">, while some other timers are offset with </w:t>
      </w:r>
      <w:r>
        <w:rPr>
          <w:rFonts w:ascii="Times New Roman" w:hAnsi="Times New Roman"/>
          <w:kern w:val="0"/>
          <w:sz w:val="20"/>
          <w:szCs w:val="20"/>
        </w:rPr>
        <w:t>UE-gNB RTT</w:t>
      </w:r>
      <w:r w:rsidRPr="00215679">
        <w:rPr>
          <w:rFonts w:ascii="Times New Roman" w:hAnsi="Times New Roman"/>
          <w:kern w:val="0"/>
          <w:sz w:val="20"/>
          <w:szCs w:val="20"/>
        </w:rPr>
        <w:t xml:space="preserve"> (e.g. </w:t>
      </w:r>
      <w:r w:rsidRPr="00215679">
        <w:rPr>
          <w:rFonts w:ascii="Times New Roman" w:hAnsi="Times New Roman"/>
          <w:i/>
          <w:iCs/>
          <w:kern w:val="0"/>
          <w:sz w:val="20"/>
          <w:szCs w:val="20"/>
        </w:rPr>
        <w:t>ra-ContentionResolutionTimer</w:t>
      </w:r>
      <w:r w:rsidRPr="00215679">
        <w:rPr>
          <w:rFonts w:ascii="Times New Roman" w:hAnsi="Times New Roman"/>
          <w:kern w:val="0"/>
          <w:sz w:val="20"/>
          <w:szCs w:val="20"/>
        </w:rPr>
        <w:t xml:space="preserve">, </w:t>
      </w:r>
      <w:r w:rsidRPr="00215679">
        <w:rPr>
          <w:rFonts w:ascii="Times New Roman" w:hAnsi="Times New Roman"/>
          <w:i/>
          <w:iCs/>
          <w:kern w:val="0"/>
          <w:sz w:val="20"/>
          <w:szCs w:val="20"/>
        </w:rPr>
        <w:t>drx-HARQ-RTT-TimerDL</w:t>
      </w:r>
      <w:r w:rsidRPr="00215679">
        <w:rPr>
          <w:rFonts w:ascii="Times New Roman" w:hAnsi="Times New Roman"/>
          <w:kern w:val="0"/>
          <w:sz w:val="20"/>
          <w:szCs w:val="20"/>
        </w:rPr>
        <w:t xml:space="preserve">, and </w:t>
      </w:r>
      <w:r w:rsidRPr="00215679">
        <w:rPr>
          <w:rFonts w:ascii="Times New Roman" w:hAnsi="Times New Roman"/>
          <w:i/>
          <w:iCs/>
          <w:kern w:val="0"/>
          <w:sz w:val="20"/>
          <w:szCs w:val="20"/>
        </w:rPr>
        <w:t>drx-HARQ-RTT-TimerUL</w:t>
      </w:r>
      <w:r w:rsidRPr="00215679">
        <w:rPr>
          <w:rFonts w:ascii="Times New Roman" w:hAnsi="Times New Roman"/>
          <w:kern w:val="0"/>
          <w:sz w:val="20"/>
          <w:szCs w:val="20"/>
        </w:rPr>
        <w:t xml:space="preserve"> in MAC). Meanwhile, another enhancement to cope with large propagation delay is that the HARQ (Hybrid Automatic Repeat Request) feedback for downlink transmission and the uplink HARQ retransmission can be disabled by network to avoid buffer overflow and HARQ stalling, which is to be implemented by MAC or LCH configuration.</w:t>
      </w:r>
    </w:p>
    <w:p w14:paraId="0C9BB1E8" w14:textId="66401A73" w:rsidR="00215679" w:rsidRPr="00C1614F" w:rsidRDefault="00215679" w:rsidP="00647959">
      <w:pPr>
        <w:pStyle w:val="a6"/>
        <w:numPr>
          <w:ilvl w:val="0"/>
          <w:numId w:val="8"/>
        </w:numPr>
        <w:spacing w:after="0"/>
        <w:ind w:firstLineChars="0"/>
        <w:rPr>
          <w:b/>
          <w:bCs/>
        </w:rPr>
      </w:pPr>
      <w:r w:rsidRPr="00C1614F">
        <w:rPr>
          <w:b/>
          <w:bCs/>
        </w:rPr>
        <w:t>Extended UP timers</w:t>
      </w:r>
    </w:p>
    <w:p w14:paraId="66972892" w14:textId="77777777" w:rsidR="00215679" w:rsidRPr="00215679" w:rsidRDefault="00215679" w:rsidP="00215679">
      <w:pPr>
        <w:widowControl/>
        <w:overflowPunct w:val="0"/>
        <w:autoSpaceDE w:val="0"/>
        <w:autoSpaceDN w:val="0"/>
        <w:adjustRightInd w:val="0"/>
        <w:textAlignment w:val="baseline"/>
        <w:rPr>
          <w:rFonts w:ascii="Times New Roman" w:hAnsi="Times New Roman"/>
          <w:kern w:val="0"/>
          <w:sz w:val="20"/>
          <w:szCs w:val="20"/>
        </w:rPr>
      </w:pPr>
      <w:r w:rsidRPr="00215679">
        <w:rPr>
          <w:rFonts w:ascii="Times New Roman" w:hAnsi="Times New Roman"/>
          <w:kern w:val="0"/>
          <w:sz w:val="20"/>
          <w:szCs w:val="20"/>
        </w:rPr>
        <w:t xml:space="preserve">For user plane timers that need extended values in NTN, when a target NTN cell follows a source TN cell configuration and uses the values that is not extended, or when a target NTN GEO cell uses the smaller extended values for a source NTN LEO cell, the timers would expire too early and lead to wrong or unexpected UE behaviors. For example, a source TN cell configures PDCP </w:t>
      </w:r>
      <w:r w:rsidRPr="00215679">
        <w:rPr>
          <w:rFonts w:ascii="Times New Roman" w:hAnsi="Times New Roman"/>
          <w:i/>
          <w:iCs/>
          <w:kern w:val="0"/>
          <w:sz w:val="20"/>
          <w:szCs w:val="20"/>
        </w:rPr>
        <w:t>DiscardTimer</w:t>
      </w:r>
      <w:r w:rsidRPr="00215679">
        <w:rPr>
          <w:rFonts w:ascii="Times New Roman" w:hAnsi="Times New Roman"/>
          <w:kern w:val="0"/>
          <w:sz w:val="20"/>
          <w:szCs w:val="20"/>
        </w:rPr>
        <w:t xml:space="preserve"> as 100ms wherein UE will discard a data packet if no acknowledgement is received when the timer is running. If a target NTN cell with RTT&gt;100ms uses the same value, no acknowledge will be received within the running period and UE will discard all data packets. </w:t>
      </w:r>
      <w:r w:rsidRPr="00215679">
        <w:rPr>
          <w:rFonts w:ascii="Times New Roman" w:hAnsi="Times New Roman" w:hint="eastAsia"/>
          <w:kern w:val="0"/>
          <w:sz w:val="20"/>
          <w:szCs w:val="20"/>
        </w:rPr>
        <w:t>On</w:t>
      </w:r>
      <w:r w:rsidRPr="00215679">
        <w:rPr>
          <w:rFonts w:ascii="Times New Roman" w:hAnsi="Times New Roman"/>
          <w:kern w:val="0"/>
          <w:sz w:val="20"/>
          <w:szCs w:val="20"/>
        </w:rPr>
        <w:t xml:space="preserve"> </w:t>
      </w:r>
      <w:r w:rsidRPr="00215679">
        <w:rPr>
          <w:rFonts w:ascii="Times New Roman" w:hAnsi="Times New Roman" w:hint="eastAsia"/>
          <w:kern w:val="0"/>
          <w:sz w:val="20"/>
          <w:szCs w:val="20"/>
        </w:rPr>
        <w:t>the</w:t>
      </w:r>
      <w:r w:rsidRPr="00215679">
        <w:rPr>
          <w:rFonts w:ascii="Times New Roman" w:hAnsi="Times New Roman"/>
          <w:kern w:val="0"/>
          <w:sz w:val="20"/>
          <w:szCs w:val="20"/>
        </w:rPr>
        <w:t xml:space="preserve"> contrary, when a target TN cell uses the values that is extended for a source NTN cell, or when a target TN LEO cell uses the larger extended values for a source NTN GEO cell, the timers would expire too late, </w:t>
      </w:r>
      <w:proofErr w:type="gramStart"/>
      <w:r w:rsidRPr="00215679">
        <w:rPr>
          <w:rFonts w:ascii="Times New Roman" w:hAnsi="Times New Roman"/>
          <w:kern w:val="0"/>
          <w:sz w:val="20"/>
          <w:szCs w:val="20"/>
        </w:rPr>
        <w:t>and also</w:t>
      </w:r>
      <w:proofErr w:type="gramEnd"/>
      <w:r w:rsidRPr="00215679">
        <w:rPr>
          <w:rFonts w:ascii="Times New Roman" w:hAnsi="Times New Roman"/>
          <w:kern w:val="0"/>
          <w:sz w:val="20"/>
          <w:szCs w:val="20"/>
        </w:rPr>
        <w:t xml:space="preserve"> lead to issues including e.g. buffer overflow without discard due to a large PDCP </w:t>
      </w:r>
      <w:r w:rsidRPr="00215679">
        <w:rPr>
          <w:rFonts w:ascii="Times New Roman" w:hAnsi="Times New Roman"/>
          <w:i/>
          <w:iCs/>
          <w:kern w:val="0"/>
          <w:sz w:val="20"/>
          <w:szCs w:val="20"/>
        </w:rPr>
        <w:t>DiscardTimer</w:t>
      </w:r>
      <w:r w:rsidRPr="00215679">
        <w:rPr>
          <w:rFonts w:ascii="Times New Roman" w:hAnsi="Times New Roman"/>
          <w:kern w:val="0"/>
          <w:sz w:val="20"/>
          <w:szCs w:val="20"/>
        </w:rPr>
        <w:t xml:space="preserve"> value.</w:t>
      </w:r>
    </w:p>
    <w:p w14:paraId="6D565FA6" w14:textId="46342AF8" w:rsidR="00215679" w:rsidRDefault="00215679" w:rsidP="00215679">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bservation 1:</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extended values in NTN, the values used in a source cell may not be appropriate in the target cell, and vice versa.</w:t>
      </w:r>
    </w:p>
    <w:p w14:paraId="5A614508" w14:textId="73CEEC7A" w:rsidR="00215679" w:rsidRPr="00C1614F" w:rsidRDefault="00215679" w:rsidP="00647959">
      <w:pPr>
        <w:pStyle w:val="a6"/>
        <w:numPr>
          <w:ilvl w:val="0"/>
          <w:numId w:val="8"/>
        </w:numPr>
        <w:spacing w:after="0"/>
        <w:ind w:firstLineChars="0"/>
        <w:rPr>
          <w:b/>
          <w:bCs/>
          <w:lang w:val="en-US"/>
        </w:rPr>
      </w:pPr>
      <w:r w:rsidRPr="00C1614F">
        <w:rPr>
          <w:b/>
          <w:bCs/>
        </w:rPr>
        <w:t>UP timers with offset</w:t>
      </w:r>
    </w:p>
    <w:p w14:paraId="0F076F6F" w14:textId="79F95724" w:rsidR="00215679" w:rsidRPr="00215679" w:rsidRDefault="00215679" w:rsidP="00215679">
      <w:pPr>
        <w:widowControl/>
        <w:overflowPunct w:val="0"/>
        <w:autoSpaceDE w:val="0"/>
        <w:autoSpaceDN w:val="0"/>
        <w:adjustRightInd w:val="0"/>
        <w:textAlignment w:val="baseline"/>
        <w:rPr>
          <w:rFonts w:ascii="Times New Roman" w:hAnsi="Times New Roman"/>
          <w:kern w:val="0"/>
          <w:sz w:val="20"/>
          <w:szCs w:val="20"/>
        </w:rPr>
      </w:pPr>
      <w:r w:rsidRPr="00215679">
        <w:rPr>
          <w:rFonts w:ascii="Times New Roman" w:hAnsi="Times New Roman" w:hint="eastAsia"/>
          <w:kern w:val="0"/>
          <w:sz w:val="20"/>
          <w:szCs w:val="20"/>
        </w:rPr>
        <w:t>F</w:t>
      </w:r>
      <w:r w:rsidRPr="00215679">
        <w:rPr>
          <w:rFonts w:ascii="Times New Roman" w:hAnsi="Times New Roman"/>
          <w:kern w:val="0"/>
          <w:sz w:val="20"/>
          <w:szCs w:val="20"/>
        </w:rPr>
        <w:t xml:space="preserve">or user plane timers that need to be offset with </w:t>
      </w:r>
      <w:r>
        <w:rPr>
          <w:rFonts w:ascii="Times New Roman" w:hAnsi="Times New Roman"/>
          <w:kern w:val="0"/>
          <w:sz w:val="20"/>
          <w:szCs w:val="20"/>
        </w:rPr>
        <w:t>UE-gNB RTT</w:t>
      </w:r>
      <w:r w:rsidRPr="00215679">
        <w:rPr>
          <w:rFonts w:ascii="Times New Roman" w:hAnsi="Times New Roman"/>
          <w:kern w:val="0"/>
          <w:sz w:val="20"/>
          <w:szCs w:val="20"/>
        </w:rPr>
        <w:t xml:space="preserve">, when a target NTN cell follows a source TN cell configuration and does not apply an offset, or when a target NTN GEO cell </w:t>
      </w:r>
      <w:r w:rsidRPr="00215679">
        <w:rPr>
          <w:rFonts w:ascii="Times New Roman" w:hAnsi="Times New Roman" w:hint="eastAsia"/>
          <w:kern w:val="0"/>
          <w:sz w:val="20"/>
          <w:szCs w:val="20"/>
        </w:rPr>
        <w:t>applies</w:t>
      </w:r>
      <w:r w:rsidRPr="00215679">
        <w:rPr>
          <w:rFonts w:ascii="Times New Roman" w:hAnsi="Times New Roman"/>
          <w:kern w:val="0"/>
          <w:sz w:val="20"/>
          <w:szCs w:val="20"/>
        </w:rPr>
        <w:t xml:space="preserve"> a smaller offset as a source NTN LEO cell, the timers would start and expire too early and lead to </w:t>
      </w:r>
      <w:r w:rsidRPr="00215679">
        <w:rPr>
          <w:rFonts w:ascii="Times New Roman" w:hAnsi="Times New Roman" w:hint="eastAsia"/>
          <w:kern w:val="0"/>
          <w:sz w:val="20"/>
          <w:szCs w:val="20"/>
        </w:rPr>
        <w:t>error</w:t>
      </w:r>
      <w:r w:rsidRPr="00215679">
        <w:rPr>
          <w:rFonts w:ascii="Times New Roman" w:hAnsi="Times New Roman"/>
          <w:kern w:val="0"/>
          <w:sz w:val="20"/>
          <w:szCs w:val="20"/>
        </w:rPr>
        <w:t xml:space="preserve"> in reception and more power consumption. For example, a source TN cell does not need to apply an offset to the start of its</w:t>
      </w:r>
      <w:r w:rsidRPr="00215679">
        <w:rPr>
          <w:rFonts w:ascii="Times New Roman" w:hAnsi="Times New Roman"/>
          <w:i/>
          <w:iCs/>
          <w:kern w:val="0"/>
          <w:sz w:val="20"/>
          <w:szCs w:val="20"/>
        </w:rPr>
        <w:t xml:space="preserve"> ContentionResolutionTimer</w:t>
      </w:r>
      <w:r w:rsidRPr="00215679">
        <w:rPr>
          <w:rFonts w:ascii="Times New Roman" w:hAnsi="Times New Roman"/>
          <w:kern w:val="0"/>
          <w:sz w:val="20"/>
          <w:szCs w:val="20"/>
        </w:rPr>
        <w:t>, as its RTT is less than 0.033ms and the timer value can be 50ms. There is no problem if the is started without a RTT offset. However if a target NTN cell does not apply a RTT offset (26~541ms) to the start of its</w:t>
      </w:r>
      <w:r w:rsidRPr="00215679">
        <w:rPr>
          <w:rFonts w:ascii="Times New Roman" w:hAnsi="Times New Roman"/>
          <w:i/>
          <w:iCs/>
          <w:kern w:val="0"/>
          <w:sz w:val="20"/>
          <w:szCs w:val="20"/>
        </w:rPr>
        <w:t xml:space="preserve"> ContentionResolutionTimer</w:t>
      </w:r>
      <w:r w:rsidRPr="00215679">
        <w:rPr>
          <w:rFonts w:ascii="Times New Roman" w:hAnsi="Times New Roman"/>
          <w:kern w:val="0"/>
          <w:sz w:val="20"/>
          <w:szCs w:val="20"/>
        </w:rPr>
        <w:t xml:space="preserve">, the timer will be started immediately after transmission while the earliest reception is after one RTT. In this case during the first RTT the timer is running and UE will monitor the corresponding reception which will is impossible. The timer may expire soon after one RTT (or even before) making the actual reception window much smaller (or even zero). </w:t>
      </w:r>
      <w:r w:rsidRPr="00215679">
        <w:rPr>
          <w:rFonts w:ascii="Times New Roman" w:hAnsi="Times New Roman" w:hint="eastAsia"/>
          <w:kern w:val="0"/>
          <w:sz w:val="20"/>
          <w:szCs w:val="20"/>
        </w:rPr>
        <w:t>On</w:t>
      </w:r>
      <w:r w:rsidRPr="00215679">
        <w:rPr>
          <w:rFonts w:ascii="Times New Roman" w:hAnsi="Times New Roman"/>
          <w:kern w:val="0"/>
          <w:sz w:val="20"/>
          <w:szCs w:val="20"/>
        </w:rPr>
        <w:t xml:space="preserve"> </w:t>
      </w:r>
      <w:r w:rsidRPr="00215679">
        <w:rPr>
          <w:rFonts w:ascii="Times New Roman" w:hAnsi="Times New Roman" w:hint="eastAsia"/>
          <w:kern w:val="0"/>
          <w:sz w:val="20"/>
          <w:szCs w:val="20"/>
        </w:rPr>
        <w:t>the</w:t>
      </w:r>
      <w:r w:rsidRPr="00215679">
        <w:rPr>
          <w:rFonts w:ascii="Times New Roman" w:hAnsi="Times New Roman"/>
          <w:kern w:val="0"/>
          <w:sz w:val="20"/>
          <w:szCs w:val="20"/>
        </w:rPr>
        <w:t xml:space="preserve"> contrary, when a target TN cell applies an offset as a source NTN cell, or when a target NTN LEO cell </w:t>
      </w:r>
      <w:r w:rsidRPr="00215679">
        <w:rPr>
          <w:rFonts w:ascii="Times New Roman" w:hAnsi="Times New Roman" w:hint="eastAsia"/>
          <w:kern w:val="0"/>
          <w:sz w:val="20"/>
          <w:szCs w:val="20"/>
        </w:rPr>
        <w:t>applies</w:t>
      </w:r>
      <w:r w:rsidRPr="00215679">
        <w:rPr>
          <w:rFonts w:ascii="Times New Roman" w:hAnsi="Times New Roman"/>
          <w:kern w:val="0"/>
          <w:sz w:val="20"/>
          <w:szCs w:val="20"/>
        </w:rPr>
        <w:t xml:space="preserve"> a larger offset as a source NTN GEO cell, the timers would start and expire too late.</w:t>
      </w:r>
    </w:p>
    <w:p w14:paraId="615A037D" w14:textId="6404EF22" w:rsidR="00215679" w:rsidRDefault="00215679" w:rsidP="00215679">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 xml:space="preserve">bservation </w:t>
      </w:r>
      <w:r>
        <w:rPr>
          <w:rFonts w:ascii="Times New Roman" w:hAnsi="Times New Roman"/>
          <w:b/>
          <w:bCs/>
          <w:kern w:val="0"/>
          <w:sz w:val="20"/>
          <w:szCs w:val="20"/>
        </w:rPr>
        <w:t>2</w:t>
      </w:r>
      <w:r w:rsidRPr="00215679">
        <w:rPr>
          <w:rFonts w:ascii="Times New Roman" w:hAnsi="Times New Roman"/>
          <w:b/>
          <w:bCs/>
          <w:kern w:val="0"/>
          <w:sz w:val="20"/>
          <w:szCs w:val="20"/>
        </w:rPr>
        <w:t>:</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to be offset with UE</w:t>
      </w:r>
      <w:r>
        <w:rPr>
          <w:rFonts w:ascii="Times New Roman" w:hAnsi="Times New Roman"/>
          <w:b/>
          <w:bCs/>
          <w:kern w:val="0"/>
          <w:sz w:val="20"/>
          <w:szCs w:val="20"/>
        </w:rPr>
        <w:t>-gNB</w:t>
      </w:r>
      <w:r w:rsidRPr="00215679">
        <w:rPr>
          <w:rFonts w:ascii="Times New Roman" w:hAnsi="Times New Roman"/>
          <w:b/>
          <w:bCs/>
          <w:kern w:val="0"/>
          <w:sz w:val="20"/>
          <w:szCs w:val="20"/>
        </w:rPr>
        <w:t xml:space="preserve"> RTT in NTN, the offset applied in a source cell (or no offset) may not be appropriate in the target cell, and vice versa.</w:t>
      </w:r>
    </w:p>
    <w:p w14:paraId="109877B5" w14:textId="51BC6EF4" w:rsidR="00215679" w:rsidRPr="00C1614F" w:rsidRDefault="00C1614F" w:rsidP="00647959">
      <w:pPr>
        <w:pStyle w:val="a6"/>
        <w:numPr>
          <w:ilvl w:val="0"/>
          <w:numId w:val="8"/>
        </w:numPr>
        <w:spacing w:after="0"/>
        <w:ind w:firstLineChars="0"/>
        <w:rPr>
          <w:b/>
          <w:bCs/>
        </w:rPr>
      </w:pPr>
      <w:r w:rsidRPr="00C1614F">
        <w:rPr>
          <w:b/>
          <w:bCs/>
        </w:rPr>
        <w:t>HARQ enabling/disabling</w:t>
      </w:r>
    </w:p>
    <w:p w14:paraId="4B7F6667" w14:textId="351140FA" w:rsidR="00C1614F" w:rsidRDefault="00C1614F" w:rsidP="00215679">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For downlink HARQ feedback and/or uplink HARQ retransmission, when a target NTN cell follows a source TN cell configuration and does not disable it, or when a target NTN GEO cell follows a source NTN LEO cell configuration and does not disable it, buffer overflow or HARQ stalling could occur at UE or the target cell due to the large propagation delay while downlink HARQ feedback and/or uplink HARQ retransmission is still allowed. On the contrary, when a target TN cell follows a target TN cell configuration (e.g. disable), or when a target NTN LEO cell follows a source NTN GEO cell configuration (e.g. disable), it would be unnecessary considering the much smaller propagation delay and the reliability of transmission and reception may not be guaranteed.</w:t>
      </w:r>
    </w:p>
    <w:p w14:paraId="71F6759C" w14:textId="287B6FA2" w:rsidR="00C1614F" w:rsidRPr="00C1614F" w:rsidRDefault="00C1614F" w:rsidP="00215679">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3: For enabling/disabling downlink HARQ feedback and/or uplink HARQ retransmission, the HARQ mode configured for LCHs in a source cell may not be supported or workable in a target cell, and vice versa.</w:t>
      </w:r>
    </w:p>
    <w:p w14:paraId="503A879D" w14:textId="757007F9" w:rsidR="00C1614F" w:rsidRDefault="004F3048" w:rsidP="00215679">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lastRenderedPageBreak/>
        <w:t>Based on the above analysis</w:t>
      </w:r>
      <w:r w:rsidR="00C1614F">
        <w:rPr>
          <w:rFonts w:ascii="Times New Roman" w:hAnsi="Times New Roman"/>
          <w:kern w:val="0"/>
          <w:sz w:val="20"/>
          <w:szCs w:val="20"/>
        </w:rPr>
        <w:t xml:space="preserve">, </w:t>
      </w:r>
      <w:r w:rsidR="00C1614F" w:rsidRPr="00C1614F">
        <w:rPr>
          <w:rFonts w:ascii="Times New Roman" w:hAnsi="Times New Roman"/>
          <w:kern w:val="0"/>
          <w:sz w:val="20"/>
          <w:szCs w:val="20"/>
        </w:rPr>
        <w:t>DAPS requires UE to copy the MAC/RLC/PDCP/LCH configurations of the source cell for the target cell, and as a result some parameters in configurations may not work when the source and target cells are different in propagation delay (e.g. one in TN and another in NTN, or one in LEO and another in GEO)</w:t>
      </w:r>
      <w:r w:rsidR="00C1614F">
        <w:rPr>
          <w:rFonts w:ascii="Times New Roman" w:hAnsi="Times New Roman"/>
          <w:kern w:val="0"/>
          <w:sz w:val="20"/>
          <w:szCs w:val="20"/>
        </w:rPr>
        <w:t>.</w:t>
      </w:r>
    </w:p>
    <w:p w14:paraId="343B8ABE" w14:textId="1EC8C9B1" w:rsidR="00C1614F" w:rsidRPr="004F3048" w:rsidRDefault="00C1614F" w:rsidP="00215679">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 xml:space="preserve">roposal </w:t>
      </w:r>
      <w:r w:rsidR="004F3048" w:rsidRPr="004F3048">
        <w:rPr>
          <w:rFonts w:ascii="Times New Roman" w:hAnsi="Times New Roman"/>
          <w:b/>
          <w:bCs/>
          <w:kern w:val="0"/>
          <w:sz w:val="20"/>
          <w:szCs w:val="20"/>
        </w:rPr>
        <w:t>2</w:t>
      </w:r>
      <w:r w:rsidRPr="004F3048">
        <w:rPr>
          <w:rFonts w:ascii="Times New Roman" w:hAnsi="Times New Roman"/>
          <w:b/>
          <w:bCs/>
          <w:kern w:val="0"/>
          <w:sz w:val="20"/>
          <w:szCs w:val="20"/>
        </w:rPr>
        <w:t>: RAN2 to consider enhancements to UP configuration for using DAPS in NTN.</w:t>
      </w:r>
    </w:p>
    <w:p w14:paraId="3E44633F" w14:textId="2DC362AF" w:rsidR="00C1614F" w:rsidRPr="00215679" w:rsidRDefault="00C1614F" w:rsidP="00C1614F">
      <w:pPr>
        <w:outlineLvl w:val="1"/>
        <w:rPr>
          <w:rFonts w:ascii="Times New Roman" w:hAnsi="Times New Roman"/>
          <w:b/>
          <w:bCs/>
          <w:sz w:val="20"/>
          <w:szCs w:val="20"/>
          <w:u w:val="single"/>
        </w:rPr>
      </w:pPr>
      <w:r>
        <w:rPr>
          <w:rFonts w:ascii="Times New Roman" w:hAnsi="Times New Roman"/>
          <w:b/>
          <w:bCs/>
          <w:sz w:val="20"/>
          <w:szCs w:val="20"/>
          <w:u w:val="single"/>
        </w:rPr>
        <w:t>3) CP potential issues to support DAPS in NTN</w:t>
      </w:r>
    </w:p>
    <w:p w14:paraId="696CA1C4" w14:textId="4565B2D0" w:rsidR="00C1614F" w:rsidRPr="00C1614F" w:rsidRDefault="00C1614F" w:rsidP="00C1614F">
      <w:pPr>
        <w:rPr>
          <w:rFonts w:ascii="Times New Roman" w:eastAsiaTheme="minorEastAsia" w:hAnsi="Times New Roman"/>
          <w:sz w:val="20"/>
          <w:szCs w:val="20"/>
        </w:rPr>
      </w:pPr>
      <w:proofErr w:type="gramStart"/>
      <w:r w:rsidRPr="00C1614F">
        <w:rPr>
          <w:rFonts w:ascii="Times New Roman" w:eastAsiaTheme="minorEastAsia" w:hAnsi="Times New Roman"/>
          <w:sz w:val="20"/>
          <w:szCs w:val="20"/>
        </w:rPr>
        <w:t>Similar to</w:t>
      </w:r>
      <w:proofErr w:type="gramEnd"/>
      <w:r w:rsidRPr="00C1614F">
        <w:rPr>
          <w:rFonts w:ascii="Times New Roman" w:eastAsiaTheme="minorEastAsia" w:hAnsi="Times New Roman"/>
          <w:sz w:val="20"/>
          <w:szCs w:val="20"/>
        </w:rPr>
        <w:t xml:space="preserve"> the normal handover, for DAPS handover a handover failure could occur due to the wireless channel condition of the target cell. Besides, as during DAPS handover the UE maintains connections both to the source and target cells, RLFcould occur at the source or the target cell. To handle these failures, the following principles apply to DAPS handover process:</w:t>
      </w:r>
    </w:p>
    <w:p w14:paraId="0786C9C1" w14:textId="77777777" w:rsidR="00C1614F" w:rsidRPr="00C1614F" w:rsidRDefault="00C1614F" w:rsidP="00647959">
      <w:pPr>
        <w:pStyle w:val="a6"/>
        <w:numPr>
          <w:ilvl w:val="0"/>
          <w:numId w:val="9"/>
        </w:numPr>
        <w:spacing w:after="0"/>
        <w:ind w:firstLineChars="0"/>
        <w:contextualSpacing/>
        <w:jc w:val="both"/>
        <w:rPr>
          <w:rFonts w:eastAsiaTheme="minorEastAsia"/>
          <w:lang w:eastAsia="zh-CN"/>
        </w:rPr>
      </w:pPr>
      <w:r w:rsidRPr="00C1614F">
        <w:rPr>
          <w:rFonts w:eastAsiaTheme="minorEastAsia"/>
          <w:lang w:eastAsia="zh-CN"/>
        </w:rPr>
        <w:t xml:space="preserve">When DAPS handover fails, the UE falls back to the source cell configuration, resumes the connection with the source cell, and reports DAPS handover failure via the source without triggering RRC connection re-establishment if the source link is still available. UE may report DAPS handover failure by setting the </w:t>
      </w:r>
      <w:r w:rsidRPr="00C1614F">
        <w:rPr>
          <w:rFonts w:eastAsiaTheme="minorEastAsia"/>
          <w:i/>
          <w:iCs/>
          <w:lang w:eastAsia="zh-CN"/>
        </w:rPr>
        <w:t>failureType</w:t>
      </w:r>
      <w:r w:rsidRPr="00C1614F">
        <w:rPr>
          <w:rFonts w:eastAsiaTheme="minorEastAsia"/>
          <w:lang w:eastAsia="zh-CN"/>
        </w:rPr>
        <w:t xml:space="preserve"> as </w:t>
      </w:r>
      <w:r w:rsidRPr="00C1614F">
        <w:rPr>
          <w:rFonts w:eastAsiaTheme="minorEastAsia"/>
          <w:i/>
          <w:iCs/>
          <w:lang w:eastAsia="zh-CN"/>
        </w:rPr>
        <w:t>daps-failure</w:t>
      </w:r>
      <w:r w:rsidRPr="00C1614F">
        <w:rPr>
          <w:rFonts w:eastAsiaTheme="minorEastAsia"/>
          <w:lang w:eastAsia="zh-CN"/>
        </w:rPr>
        <w:t xml:space="preserve"> in </w:t>
      </w:r>
      <w:r w:rsidRPr="00C1614F">
        <w:rPr>
          <w:rFonts w:eastAsiaTheme="minorEastAsia"/>
          <w:i/>
          <w:iCs/>
          <w:lang w:eastAsia="zh-CN"/>
        </w:rPr>
        <w:t>FailureInfoDAPS</w:t>
      </w:r>
      <w:r w:rsidRPr="00C1614F">
        <w:rPr>
          <w:rFonts w:eastAsiaTheme="minorEastAsia"/>
          <w:lang w:eastAsia="zh-CN"/>
        </w:rPr>
        <w:t xml:space="preserve"> using failure information report procedure.</w:t>
      </w:r>
    </w:p>
    <w:p w14:paraId="58F693A7" w14:textId="77777777" w:rsidR="00C1614F" w:rsidRPr="00C1614F" w:rsidRDefault="00C1614F" w:rsidP="00647959">
      <w:pPr>
        <w:pStyle w:val="a6"/>
        <w:numPr>
          <w:ilvl w:val="0"/>
          <w:numId w:val="9"/>
        </w:numPr>
        <w:spacing w:after="0"/>
        <w:ind w:firstLineChars="0"/>
        <w:contextualSpacing/>
        <w:jc w:val="both"/>
        <w:rPr>
          <w:rFonts w:eastAsiaTheme="minorEastAsia"/>
          <w:lang w:eastAsia="zh-CN"/>
        </w:rPr>
      </w:pPr>
      <w:r w:rsidRPr="00C1614F">
        <w:rPr>
          <w:rFonts w:eastAsiaTheme="minorEastAsia"/>
          <w:lang w:eastAsia="zh-CN"/>
        </w:rPr>
        <w:t>During DAPS handover, the UE continues the RLF detection at the source cell until the successful completion of RA procedure to the target cell.</w:t>
      </w:r>
    </w:p>
    <w:p w14:paraId="068B63C2" w14:textId="77777777" w:rsidR="00C1614F" w:rsidRPr="00C1614F" w:rsidRDefault="00C1614F" w:rsidP="00647959">
      <w:pPr>
        <w:pStyle w:val="a6"/>
        <w:numPr>
          <w:ilvl w:val="0"/>
          <w:numId w:val="10"/>
        </w:numPr>
        <w:spacing w:after="0"/>
        <w:ind w:left="851" w:firstLineChars="0"/>
        <w:contextualSpacing/>
        <w:jc w:val="both"/>
        <w:rPr>
          <w:rFonts w:eastAsiaTheme="minorEastAsia"/>
          <w:lang w:eastAsia="zh-CN"/>
        </w:rPr>
      </w:pPr>
      <w:r w:rsidRPr="00C1614F">
        <w:rPr>
          <w:rFonts w:eastAsiaTheme="minorEastAsia"/>
          <w:lang w:eastAsia="zh-CN"/>
        </w:rPr>
        <w:t xml:space="preserve">For RLF in the source cell, UE stops data Tx/Rx via the source link and releases the source </w:t>
      </w:r>
      <w:proofErr w:type="gramStart"/>
      <w:r w:rsidRPr="00C1614F">
        <w:rPr>
          <w:rFonts w:eastAsiaTheme="minorEastAsia"/>
          <w:lang w:eastAsia="zh-CN"/>
        </w:rPr>
        <w:t>link, but</w:t>
      </w:r>
      <w:proofErr w:type="gramEnd"/>
      <w:r w:rsidRPr="00C1614F">
        <w:rPr>
          <w:rFonts w:eastAsiaTheme="minorEastAsia"/>
          <w:lang w:eastAsia="zh-CN"/>
        </w:rPr>
        <w:t xml:space="preserve"> maintains the source RRC configuration. If handover failure is then declared at the target cell, UE selects a suitable cell and then initiates RRC </w:t>
      </w:r>
      <w:proofErr w:type="gramStart"/>
      <w:r w:rsidRPr="00C1614F">
        <w:rPr>
          <w:rFonts w:eastAsiaTheme="minorEastAsia"/>
          <w:lang w:eastAsia="zh-CN"/>
        </w:rPr>
        <w:t>re-establishment, or</w:t>
      </w:r>
      <w:proofErr w:type="gramEnd"/>
      <w:r w:rsidRPr="00C1614F">
        <w:rPr>
          <w:rFonts w:eastAsiaTheme="minorEastAsia"/>
          <w:lang w:eastAsia="zh-CN"/>
        </w:rPr>
        <w:t xml:space="preserve"> enters IDLE if a suitable cell was not found within a certain time.</w:t>
      </w:r>
    </w:p>
    <w:p w14:paraId="2C7EC725" w14:textId="77777777" w:rsidR="00C1614F" w:rsidRPr="00C1614F" w:rsidRDefault="00C1614F" w:rsidP="00647959">
      <w:pPr>
        <w:pStyle w:val="a6"/>
        <w:numPr>
          <w:ilvl w:val="0"/>
          <w:numId w:val="11"/>
        </w:numPr>
        <w:spacing w:after="0"/>
        <w:ind w:left="851" w:firstLineChars="0"/>
        <w:contextualSpacing/>
        <w:jc w:val="both"/>
        <w:rPr>
          <w:rFonts w:eastAsiaTheme="minorEastAsia"/>
          <w:lang w:eastAsia="zh-CN"/>
        </w:rPr>
      </w:pPr>
      <w:r w:rsidRPr="00C1614F">
        <w:rPr>
          <w:rFonts w:eastAsiaTheme="minorEastAsia"/>
          <w:lang w:eastAsia="zh-CN"/>
        </w:rPr>
        <w:t xml:space="preserve">For RLF in the target cell before releasing the source cell, UE selects a suitable cell and then initiates RRC </w:t>
      </w:r>
      <w:proofErr w:type="gramStart"/>
      <w:r w:rsidRPr="00C1614F">
        <w:rPr>
          <w:rFonts w:eastAsiaTheme="minorEastAsia"/>
          <w:lang w:eastAsia="zh-CN"/>
        </w:rPr>
        <w:t>re-establishment, or</w:t>
      </w:r>
      <w:proofErr w:type="gramEnd"/>
      <w:r w:rsidRPr="00C1614F">
        <w:rPr>
          <w:rFonts w:eastAsiaTheme="minorEastAsia"/>
          <w:lang w:eastAsia="zh-CN"/>
        </w:rPr>
        <w:t xml:space="preserve"> enters IDLE if a suitable cell was not found within a certain time.</w:t>
      </w:r>
    </w:p>
    <w:p w14:paraId="16AA9CBA" w14:textId="77777777" w:rsidR="00C1614F" w:rsidRPr="00C1614F" w:rsidRDefault="00C1614F" w:rsidP="00647959">
      <w:pPr>
        <w:pStyle w:val="a6"/>
        <w:numPr>
          <w:ilvl w:val="0"/>
          <w:numId w:val="11"/>
        </w:numPr>
        <w:spacing w:after="0"/>
        <w:ind w:left="851" w:firstLineChars="0"/>
        <w:contextualSpacing/>
        <w:jc w:val="both"/>
        <w:rPr>
          <w:rFonts w:eastAsiaTheme="minorEastAsia"/>
          <w:lang w:eastAsia="zh-CN"/>
        </w:rPr>
      </w:pPr>
      <w:r w:rsidRPr="00C1614F">
        <w:rPr>
          <w:rFonts w:eastAsiaTheme="minorEastAsia"/>
          <w:lang w:eastAsia="zh-CN"/>
        </w:rPr>
        <w:t xml:space="preserve">For the RLF timers and constants, UE will use the values in </w:t>
      </w:r>
      <w:r w:rsidRPr="00C1614F">
        <w:rPr>
          <w:rFonts w:eastAsiaTheme="minorEastAsia"/>
          <w:i/>
          <w:iCs/>
          <w:lang w:eastAsia="zh-CN"/>
        </w:rPr>
        <w:t>rlf-TimersAndConstants</w:t>
      </w:r>
      <w:r w:rsidRPr="00C1614F">
        <w:rPr>
          <w:rFonts w:eastAsiaTheme="minorEastAsia"/>
          <w:lang w:eastAsia="zh-CN"/>
        </w:rPr>
        <w:t xml:space="preserve"> in the RRC configuration for the target cell </w:t>
      </w:r>
      <w:proofErr w:type="gramStart"/>
      <w:r w:rsidRPr="00C1614F">
        <w:rPr>
          <w:rFonts w:eastAsiaTheme="minorEastAsia"/>
          <w:lang w:eastAsia="zh-CN"/>
        </w:rPr>
        <w:t>group, or</w:t>
      </w:r>
      <w:proofErr w:type="gramEnd"/>
      <w:r w:rsidRPr="00C1614F">
        <w:rPr>
          <w:rFonts w:eastAsiaTheme="minorEastAsia"/>
          <w:lang w:eastAsia="zh-CN"/>
        </w:rPr>
        <w:t xml:space="preserve"> use the values in </w:t>
      </w:r>
      <w:r w:rsidRPr="00C1614F">
        <w:rPr>
          <w:rFonts w:eastAsiaTheme="minorEastAsia"/>
          <w:i/>
          <w:iCs/>
          <w:lang w:eastAsia="zh-CN"/>
        </w:rPr>
        <w:t>ue-TimersAndConstants</w:t>
      </w:r>
      <w:r w:rsidRPr="00C1614F">
        <w:rPr>
          <w:rFonts w:eastAsiaTheme="minorEastAsia"/>
          <w:lang w:eastAsia="zh-CN"/>
        </w:rPr>
        <w:t xml:space="preserve"> in the SIB1 broadcast by the target cell.</w:t>
      </w:r>
    </w:p>
    <w:p w14:paraId="14D2E11A" w14:textId="33B08DCE" w:rsidR="00C1614F" w:rsidRDefault="00C1614F" w:rsidP="00215679">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 xml:space="preserve">In NTN deployed with LEO satellites, channel condition varies more frequently due to satellite movement, and there could be no significant decade in cell signal quality before it becomes unavailable. For example in quasi-earth-fixed scenario the serving duration of a satellite is restricted by </w:t>
      </w:r>
      <w:r w:rsidRPr="00C1614F">
        <w:rPr>
          <w:rFonts w:ascii="Times New Roman" w:hAnsi="Times New Roman"/>
          <w:i/>
          <w:iCs/>
          <w:kern w:val="0"/>
          <w:sz w:val="20"/>
          <w:szCs w:val="20"/>
        </w:rPr>
        <w:t>t-Service</w:t>
      </w:r>
      <w:r w:rsidRPr="00C1614F">
        <w:rPr>
          <w:rFonts w:ascii="Times New Roman" w:hAnsi="Times New Roman"/>
          <w:kern w:val="0"/>
          <w:sz w:val="20"/>
          <w:szCs w:val="20"/>
        </w:rPr>
        <w:t xml:space="preserve"> after which an NTN cell provided by the satellite will vanish, while in earth-moving scenario the serving duration of a satellite is restricted by a minimum serving elevation angle of satellite antenna. When applying DAPS with NTN cell involved, DAPS handover failure may occur due to the movement of the neighbour satellite, and RLF may occur in the source or the target cell due to the serving or neighbour satellite movement</w:t>
      </w:r>
      <w:r>
        <w:rPr>
          <w:rFonts w:ascii="Times New Roman" w:hAnsi="Times New Roman"/>
          <w:kern w:val="0"/>
          <w:sz w:val="20"/>
          <w:szCs w:val="20"/>
        </w:rPr>
        <w:t>.</w:t>
      </w:r>
    </w:p>
    <w:p w14:paraId="106F925B" w14:textId="404FB2B9" w:rsidR="00C1614F" w:rsidRPr="00C1614F" w:rsidRDefault="00C1614F" w:rsidP="00647959">
      <w:pPr>
        <w:pStyle w:val="a6"/>
        <w:numPr>
          <w:ilvl w:val="0"/>
          <w:numId w:val="8"/>
        </w:numPr>
        <w:spacing w:after="0"/>
        <w:ind w:firstLineChars="0"/>
        <w:rPr>
          <w:b/>
          <w:bCs/>
        </w:rPr>
      </w:pPr>
      <w:r w:rsidRPr="00C1614F">
        <w:rPr>
          <w:rFonts w:hint="eastAsia"/>
          <w:b/>
          <w:bCs/>
        </w:rPr>
        <w:t>F</w:t>
      </w:r>
      <w:r w:rsidRPr="00C1614F">
        <w:rPr>
          <w:b/>
          <w:bCs/>
        </w:rPr>
        <w:t>ailure in source NTN cell</w:t>
      </w:r>
    </w:p>
    <w:p w14:paraId="474FE7CF" w14:textId="41BF0A60" w:rsidR="00C1614F" w:rsidRDefault="00C1614F" w:rsidP="00C1614F">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 xml:space="preserve">For a source NTN cell with service duration limit, it needs to handover out its serving UEs to a next target cell before its stop serving time, and in this </w:t>
      </w:r>
      <w:proofErr w:type="gramStart"/>
      <w:r w:rsidRPr="00C1614F">
        <w:rPr>
          <w:rFonts w:ascii="Times New Roman" w:hAnsi="Times New Roman"/>
          <w:kern w:val="0"/>
          <w:sz w:val="20"/>
          <w:szCs w:val="20"/>
        </w:rPr>
        <w:t>case</w:t>
      </w:r>
      <w:proofErr w:type="gramEnd"/>
      <w:r w:rsidRPr="00C1614F">
        <w:rPr>
          <w:rFonts w:ascii="Times New Roman" w:hAnsi="Times New Roman"/>
          <w:kern w:val="0"/>
          <w:sz w:val="20"/>
          <w:szCs w:val="20"/>
        </w:rPr>
        <w:t xml:space="preserve"> there could be no sufficient time left allowing UE to resume or reestablish the connection when handover fails, considering the large propagation delay for signalling exchange in NTN. Similarly, if an RLF occur in the source cell when approaching its stop serving time, there could be no sufficient time left allowing UE to recover from RLF in the source cell (while target cell could still be possible for recovery). When either failure occurs, the UE will be unable to report failure information to its source cell.</w:t>
      </w:r>
    </w:p>
    <w:p w14:paraId="58FDD87F" w14:textId="0D2170D3" w:rsidR="00C1614F" w:rsidRPr="00C1614F" w:rsidRDefault="00C1614F" w:rsidP="00C1614F">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 xml:space="preserve">bservation 4: If a DAPS handover failure or RLF in source cell occurs when the source NTN cell approaches its stop serving time, UE could be unable to resume or reestablish the connection to the source </w:t>
      </w:r>
      <w:proofErr w:type="gramStart"/>
      <w:r w:rsidRPr="00C1614F">
        <w:rPr>
          <w:rFonts w:ascii="Times New Roman" w:hAnsi="Times New Roman"/>
          <w:b/>
          <w:bCs/>
          <w:kern w:val="0"/>
          <w:sz w:val="20"/>
          <w:szCs w:val="20"/>
        </w:rPr>
        <w:t>cell, and</w:t>
      </w:r>
      <w:proofErr w:type="gramEnd"/>
      <w:r w:rsidRPr="00C1614F">
        <w:rPr>
          <w:rFonts w:ascii="Times New Roman" w:hAnsi="Times New Roman"/>
          <w:b/>
          <w:bCs/>
          <w:kern w:val="0"/>
          <w:sz w:val="20"/>
          <w:szCs w:val="20"/>
        </w:rPr>
        <w:t xml:space="preserve"> could be unable to report failure information either.</w:t>
      </w:r>
    </w:p>
    <w:p w14:paraId="5FD629F5" w14:textId="17C5F447" w:rsidR="00C1614F" w:rsidRPr="00C1614F" w:rsidRDefault="00C1614F" w:rsidP="00647959">
      <w:pPr>
        <w:pStyle w:val="a6"/>
        <w:numPr>
          <w:ilvl w:val="0"/>
          <w:numId w:val="8"/>
        </w:numPr>
        <w:spacing w:after="0"/>
        <w:ind w:firstLineChars="0"/>
        <w:rPr>
          <w:b/>
          <w:bCs/>
        </w:rPr>
      </w:pPr>
      <w:r w:rsidRPr="00C1614F">
        <w:rPr>
          <w:rFonts w:hint="eastAsia"/>
          <w:b/>
          <w:bCs/>
        </w:rPr>
        <w:t>F</w:t>
      </w:r>
      <w:r w:rsidRPr="00C1614F">
        <w:rPr>
          <w:b/>
          <w:bCs/>
        </w:rPr>
        <w:t>ailure in Target NTN cell</w:t>
      </w:r>
    </w:p>
    <w:p w14:paraId="62B0F778" w14:textId="49F3DB35" w:rsidR="00C1614F" w:rsidRDefault="00C1614F" w:rsidP="00C1614F">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When configuring a target NTN cell for UE, the remaining service duration may differ for UEs in different locations or with different capabilities. For a target NTN cell with service duration limit, DAPS handover failure may occur when UE does not have sufficient time to complete random access process, considering the large propagation delay for signalling exchange in NTN. As the current failure reporting for DAPS is only a single indication of DAPS handover failure, the UE cannot report the cause of handover failure that should be avoided by network.</w:t>
      </w:r>
    </w:p>
    <w:p w14:paraId="2B2D4E8E" w14:textId="1E6510DC" w:rsidR="00C1614F" w:rsidRPr="00C1614F" w:rsidRDefault="00C1614F" w:rsidP="00C1614F">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lastRenderedPageBreak/>
        <w:t>O</w:t>
      </w:r>
      <w:r w:rsidRPr="00C1614F">
        <w:rPr>
          <w:rFonts w:ascii="Times New Roman" w:hAnsi="Times New Roman"/>
          <w:b/>
          <w:bCs/>
          <w:kern w:val="0"/>
          <w:sz w:val="20"/>
          <w:szCs w:val="20"/>
        </w:rPr>
        <w:t>bservation 5: If a DAPS handover failure occurs due to that the target NTN cell approaches its stop serving time, there is no mechanism to report the reason to help network in avoiding further inappropriate DAPS configuration.</w:t>
      </w:r>
    </w:p>
    <w:p w14:paraId="01A1E1D2" w14:textId="4A8F4505" w:rsidR="00C1614F" w:rsidRPr="00C1614F" w:rsidRDefault="00C1614F" w:rsidP="00647959">
      <w:pPr>
        <w:pStyle w:val="a6"/>
        <w:numPr>
          <w:ilvl w:val="0"/>
          <w:numId w:val="8"/>
        </w:numPr>
        <w:spacing w:after="0"/>
        <w:ind w:firstLineChars="0"/>
        <w:rPr>
          <w:b/>
          <w:bCs/>
        </w:rPr>
      </w:pPr>
      <w:r w:rsidRPr="00C1614F">
        <w:rPr>
          <w:b/>
          <w:bCs/>
        </w:rPr>
        <w:t>Cell selection/reselection after failure</w:t>
      </w:r>
    </w:p>
    <w:p w14:paraId="4715B82F" w14:textId="237A6BAA" w:rsidR="00C1614F" w:rsidRDefault="00C1614F" w:rsidP="00C1614F">
      <w:pPr>
        <w:widowControl/>
        <w:overflowPunct w:val="0"/>
        <w:autoSpaceDE w:val="0"/>
        <w:autoSpaceDN w:val="0"/>
        <w:adjustRightInd w:val="0"/>
        <w:textAlignment w:val="baseline"/>
        <w:rPr>
          <w:rFonts w:ascii="Times New Roman" w:hAnsi="Times New Roman"/>
          <w:kern w:val="0"/>
          <w:sz w:val="20"/>
          <w:szCs w:val="20"/>
        </w:rPr>
      </w:pPr>
      <w:r w:rsidRPr="00C1614F">
        <w:rPr>
          <w:rFonts w:ascii="Times New Roman" w:hAnsi="Times New Roman"/>
          <w:kern w:val="0"/>
          <w:sz w:val="20"/>
          <w:szCs w:val="20"/>
        </w:rPr>
        <w:t xml:space="preserve">As specified for legacy Rel-16 DAPS, for RLF in the source cell and handover failure afterwards, or for RLF in the target cell before releasing the source cell, UE selects a suitable cell and then initiates RRC </w:t>
      </w:r>
      <w:proofErr w:type="gramStart"/>
      <w:r w:rsidRPr="00C1614F">
        <w:rPr>
          <w:rFonts w:ascii="Times New Roman" w:hAnsi="Times New Roman"/>
          <w:kern w:val="0"/>
          <w:sz w:val="20"/>
          <w:szCs w:val="20"/>
        </w:rPr>
        <w:t>re-establishment, or</w:t>
      </w:r>
      <w:proofErr w:type="gramEnd"/>
      <w:r w:rsidRPr="00C1614F">
        <w:rPr>
          <w:rFonts w:ascii="Times New Roman" w:hAnsi="Times New Roman"/>
          <w:kern w:val="0"/>
          <w:sz w:val="20"/>
          <w:szCs w:val="20"/>
        </w:rPr>
        <w:t xml:space="preserve"> enters IDLE if a suitable cell was not found within a certain time. If the failures occur before a cell (source or target) exceeds its stop serving time, it is of high possibility that UE selects or reselects to this cell. In this case there could be no sufficient time left allowing UE to reestablish the connection, and the UE </w:t>
      </w:r>
      <w:proofErr w:type="gramStart"/>
      <w:r w:rsidRPr="00C1614F">
        <w:rPr>
          <w:rFonts w:ascii="Times New Roman" w:hAnsi="Times New Roman"/>
          <w:kern w:val="0"/>
          <w:sz w:val="20"/>
          <w:szCs w:val="20"/>
        </w:rPr>
        <w:t>has to</w:t>
      </w:r>
      <w:proofErr w:type="gramEnd"/>
      <w:r w:rsidRPr="00C1614F">
        <w:rPr>
          <w:rFonts w:ascii="Times New Roman" w:hAnsi="Times New Roman"/>
          <w:kern w:val="0"/>
          <w:sz w:val="20"/>
          <w:szCs w:val="20"/>
        </w:rPr>
        <w:t xml:space="preserve"> perform measurement and reselection again when exceeding the stop serving time.</w:t>
      </w:r>
    </w:p>
    <w:p w14:paraId="2A812CD4" w14:textId="2E471252" w:rsidR="00C1614F" w:rsidRPr="00C1614F" w:rsidRDefault="00C1614F" w:rsidP="00C1614F">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6: When failure occurs and UE needs to select a suitable cell or to enter IDLE mode, a source or target NTN cell could still be selected or reselected, if it approaches its stop serving time but has not exceeded it.</w:t>
      </w:r>
    </w:p>
    <w:p w14:paraId="48696532" w14:textId="51A8D04F" w:rsidR="00C1614F" w:rsidRPr="004F3048" w:rsidRDefault="004F3048" w:rsidP="00C1614F">
      <w:pPr>
        <w:widowControl/>
        <w:overflowPunct w:val="0"/>
        <w:autoSpaceDE w:val="0"/>
        <w:autoSpaceDN w:val="0"/>
        <w:adjustRightInd w:val="0"/>
        <w:textAlignment w:val="baseline"/>
        <w:rPr>
          <w:rFonts w:ascii="Times New Roman" w:hAnsi="Times New Roman"/>
          <w:kern w:val="0"/>
          <w:sz w:val="20"/>
          <w:szCs w:val="20"/>
        </w:rPr>
      </w:pPr>
      <w:r w:rsidRPr="004F3048">
        <w:rPr>
          <w:rFonts w:ascii="Times New Roman" w:hAnsi="Times New Roman"/>
          <w:kern w:val="0"/>
          <w:sz w:val="20"/>
          <w:szCs w:val="20"/>
        </w:rPr>
        <w:t>Based on the above analysis, w</w:t>
      </w:r>
      <w:r w:rsidRPr="004F3048">
        <w:rPr>
          <w:rFonts w:ascii="Times New Roman" w:eastAsiaTheme="minorEastAsia" w:hAnsi="Times New Roman"/>
          <w:sz w:val="20"/>
          <w:szCs w:val="20"/>
        </w:rPr>
        <w:t>hen cell movement and NTN large propagation delay is involved, DAPS mechanism could lead to useless UE behaviors for failure handling during handover, including resume or reestablish connection, or cell selection or reselection, to a cell that will become unavailable due to movement, and thus could cause unnecessary power consumption and longer service interruption.</w:t>
      </w:r>
    </w:p>
    <w:p w14:paraId="53AFAF9E" w14:textId="2EB0D301" w:rsidR="004F3048" w:rsidRPr="004F3048" w:rsidRDefault="004F3048" w:rsidP="00C1614F">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roposal 3: RAN2 to consider enhancements to failure handling for using DAPS in NTN.</w:t>
      </w:r>
    </w:p>
    <w:bookmarkEnd w:id="5"/>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13E2E243"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4F3048">
        <w:rPr>
          <w:rFonts w:ascii="Times New Roman" w:hAnsi="Times New Roman"/>
          <w:sz w:val="20"/>
          <w:szCs w:val="20"/>
        </w:rPr>
        <w:t xml:space="preserve">provide issue analysis of DAPS for </w:t>
      </w:r>
      <w:r w:rsidR="004F3048" w:rsidRPr="001971AA">
        <w:rPr>
          <w:rFonts w:ascii="Times New Roman" w:hAnsi="Times New Roman"/>
          <w:sz w:val="20"/>
          <w:szCs w:val="20"/>
        </w:rPr>
        <w:t>service continuity</w:t>
      </w:r>
      <w:r w:rsidR="004F3048">
        <w:rPr>
          <w:rFonts w:ascii="Times New Roman" w:hAnsi="Times New Roman"/>
          <w:sz w:val="20"/>
          <w:szCs w:val="20"/>
        </w:rPr>
        <w:t xml:space="preserve"> in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6167F0AE" w14:textId="77777777" w:rsid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bservation 1:</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extended values in NTN, the values used in a source cell may not be appropriate in the target cell, and vice versa.</w:t>
      </w:r>
    </w:p>
    <w:p w14:paraId="6B893DF1" w14:textId="77777777" w:rsid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215679">
        <w:rPr>
          <w:rFonts w:ascii="Times New Roman" w:hAnsi="Times New Roman" w:hint="eastAsia"/>
          <w:b/>
          <w:bCs/>
          <w:kern w:val="0"/>
          <w:sz w:val="20"/>
          <w:szCs w:val="20"/>
        </w:rPr>
        <w:t>O</w:t>
      </w:r>
      <w:r w:rsidRPr="00215679">
        <w:rPr>
          <w:rFonts w:ascii="Times New Roman" w:hAnsi="Times New Roman"/>
          <w:b/>
          <w:bCs/>
          <w:kern w:val="0"/>
          <w:sz w:val="20"/>
          <w:szCs w:val="20"/>
        </w:rPr>
        <w:t xml:space="preserve">bservation </w:t>
      </w:r>
      <w:r>
        <w:rPr>
          <w:rFonts w:ascii="Times New Roman" w:hAnsi="Times New Roman"/>
          <w:b/>
          <w:bCs/>
          <w:kern w:val="0"/>
          <w:sz w:val="20"/>
          <w:szCs w:val="20"/>
        </w:rPr>
        <w:t>2</w:t>
      </w:r>
      <w:r w:rsidRPr="00215679">
        <w:rPr>
          <w:rFonts w:ascii="Times New Roman" w:hAnsi="Times New Roman"/>
          <w:b/>
          <w:bCs/>
          <w:kern w:val="0"/>
          <w:sz w:val="20"/>
          <w:szCs w:val="20"/>
        </w:rPr>
        <w:t>:</w:t>
      </w:r>
      <w:r>
        <w:rPr>
          <w:rFonts w:ascii="Times New Roman" w:hAnsi="Times New Roman"/>
          <w:b/>
          <w:bCs/>
          <w:kern w:val="0"/>
          <w:sz w:val="20"/>
          <w:szCs w:val="20"/>
        </w:rPr>
        <w:t xml:space="preserve"> </w:t>
      </w:r>
      <w:r w:rsidRPr="00215679">
        <w:rPr>
          <w:rFonts w:ascii="Times New Roman" w:hAnsi="Times New Roman"/>
          <w:b/>
          <w:bCs/>
          <w:kern w:val="0"/>
          <w:sz w:val="20"/>
          <w:szCs w:val="20"/>
        </w:rPr>
        <w:t>For the timers that need to be offset with UE</w:t>
      </w:r>
      <w:r>
        <w:rPr>
          <w:rFonts w:ascii="Times New Roman" w:hAnsi="Times New Roman"/>
          <w:b/>
          <w:bCs/>
          <w:kern w:val="0"/>
          <w:sz w:val="20"/>
          <w:szCs w:val="20"/>
        </w:rPr>
        <w:t>-gNB</w:t>
      </w:r>
      <w:r w:rsidRPr="00215679">
        <w:rPr>
          <w:rFonts w:ascii="Times New Roman" w:hAnsi="Times New Roman"/>
          <w:b/>
          <w:bCs/>
          <w:kern w:val="0"/>
          <w:sz w:val="20"/>
          <w:szCs w:val="20"/>
        </w:rPr>
        <w:t xml:space="preserve"> RTT in NTN, the offset applied in a source cell (or no offset) may not be appropriate in the target cell, and vice versa.</w:t>
      </w:r>
    </w:p>
    <w:p w14:paraId="0B1A34A0" w14:textId="77777777" w:rsidR="004F3048" w:rsidRPr="00C1614F"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3: For enabling/disabling downlink HARQ feedback and/or uplink HARQ retransmission, the HARQ mode configured for LCHs in a source cell may not be supported or workable in a target cell, and vice versa.</w:t>
      </w:r>
    </w:p>
    <w:p w14:paraId="07618B29" w14:textId="77777777" w:rsidR="004F3048" w:rsidRPr="00C1614F"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 xml:space="preserve">bservation 4: If a DAPS handover failure or RLF in source cell occurs when the source NTN cell approaches its stop serving time, UE could be unable to resume or reestablish the connection to the source </w:t>
      </w:r>
      <w:proofErr w:type="gramStart"/>
      <w:r w:rsidRPr="00C1614F">
        <w:rPr>
          <w:rFonts w:ascii="Times New Roman" w:hAnsi="Times New Roman"/>
          <w:b/>
          <w:bCs/>
          <w:kern w:val="0"/>
          <w:sz w:val="20"/>
          <w:szCs w:val="20"/>
        </w:rPr>
        <w:t>cell, and</w:t>
      </w:r>
      <w:proofErr w:type="gramEnd"/>
      <w:r w:rsidRPr="00C1614F">
        <w:rPr>
          <w:rFonts w:ascii="Times New Roman" w:hAnsi="Times New Roman"/>
          <w:b/>
          <w:bCs/>
          <w:kern w:val="0"/>
          <w:sz w:val="20"/>
          <w:szCs w:val="20"/>
        </w:rPr>
        <w:t xml:space="preserve"> could be unable to report failure information either.</w:t>
      </w:r>
    </w:p>
    <w:p w14:paraId="44245DBD" w14:textId="77777777" w:rsidR="004F3048" w:rsidRPr="00C1614F"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5: If a DAPS handover failure occurs due to that the target NTN cell approaches its stop serving time, there is no mechanism to report the reason to help network in avoiding further inappropriate DAPS configuration.</w:t>
      </w:r>
    </w:p>
    <w:p w14:paraId="422CFE31" w14:textId="77777777" w:rsidR="004F3048" w:rsidRPr="00C1614F"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C1614F">
        <w:rPr>
          <w:rFonts w:ascii="Times New Roman" w:hAnsi="Times New Roman" w:hint="eastAsia"/>
          <w:b/>
          <w:bCs/>
          <w:kern w:val="0"/>
          <w:sz w:val="20"/>
          <w:szCs w:val="20"/>
        </w:rPr>
        <w:t>O</w:t>
      </w:r>
      <w:r w:rsidRPr="00C1614F">
        <w:rPr>
          <w:rFonts w:ascii="Times New Roman" w:hAnsi="Times New Roman"/>
          <w:b/>
          <w:bCs/>
          <w:kern w:val="0"/>
          <w:sz w:val="20"/>
          <w:szCs w:val="20"/>
        </w:rPr>
        <w:t>bservation 6: When failure occurs and UE needs to select a suitable cell or to enter IDLE mode, a source or target NTN cell could still be selected or reselected, if it approaches its stop serving time but has not exceeded it.</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67B16BE2" w14:textId="77777777" w:rsidR="004F3048" w:rsidRPr="004F3048" w:rsidRDefault="004F3048" w:rsidP="004F3048">
      <w:pPr>
        <w:rPr>
          <w:rFonts w:ascii="Times New Roman" w:hAnsi="Times New Roman"/>
          <w:b/>
          <w:bCs/>
          <w:sz w:val="20"/>
          <w:szCs w:val="20"/>
        </w:rPr>
      </w:pPr>
      <w:r w:rsidRPr="004F3048">
        <w:rPr>
          <w:rFonts w:ascii="Times New Roman" w:hAnsi="Times New Roman" w:hint="eastAsia"/>
          <w:b/>
          <w:bCs/>
          <w:sz w:val="20"/>
          <w:szCs w:val="20"/>
        </w:rPr>
        <w:t>P</w:t>
      </w:r>
      <w:r w:rsidRPr="004F3048">
        <w:rPr>
          <w:rFonts w:ascii="Times New Roman" w:hAnsi="Times New Roman"/>
          <w:b/>
          <w:bCs/>
          <w:sz w:val="20"/>
          <w:szCs w:val="20"/>
        </w:rPr>
        <w:t>roposal 1: RAN2 to consider support of DAPS in NTN for service continuity</w:t>
      </w:r>
    </w:p>
    <w:p w14:paraId="1C84BC55" w14:textId="77777777" w:rsidR="004F3048" w:rsidRP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roposal 2: RAN2 to consider enhancements to UP configuration for using DAPS in NTN.</w:t>
      </w:r>
    </w:p>
    <w:p w14:paraId="73CB5154" w14:textId="636E6489" w:rsidR="00827284" w:rsidRPr="004F3048" w:rsidRDefault="004F3048" w:rsidP="004F3048">
      <w:pPr>
        <w:widowControl/>
        <w:overflowPunct w:val="0"/>
        <w:autoSpaceDE w:val="0"/>
        <w:autoSpaceDN w:val="0"/>
        <w:adjustRightInd w:val="0"/>
        <w:textAlignment w:val="baseline"/>
        <w:rPr>
          <w:rFonts w:ascii="Times New Roman" w:hAnsi="Times New Roman"/>
          <w:b/>
          <w:bCs/>
          <w:kern w:val="0"/>
          <w:sz w:val="20"/>
          <w:szCs w:val="20"/>
        </w:rPr>
      </w:pPr>
      <w:r w:rsidRPr="004F3048">
        <w:rPr>
          <w:rFonts w:ascii="Times New Roman" w:hAnsi="Times New Roman" w:hint="eastAsia"/>
          <w:b/>
          <w:bCs/>
          <w:kern w:val="0"/>
          <w:sz w:val="20"/>
          <w:szCs w:val="20"/>
        </w:rPr>
        <w:t>P</w:t>
      </w:r>
      <w:r w:rsidRPr="004F3048">
        <w:rPr>
          <w:rFonts w:ascii="Times New Roman" w:hAnsi="Times New Roman"/>
          <w:b/>
          <w:bCs/>
          <w:kern w:val="0"/>
          <w:sz w:val="20"/>
          <w:szCs w:val="20"/>
        </w:rPr>
        <w:t>roposal 3: RAN2 to consider enhancements to failure handling for using DAPS in NTN.</w:t>
      </w:r>
    </w:p>
    <w:sectPr w:rsidR="00827284" w:rsidRPr="004F3048"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AF0EA" w14:textId="77777777" w:rsidR="00A10549" w:rsidRDefault="00A10549">
      <w:r>
        <w:separator/>
      </w:r>
    </w:p>
  </w:endnote>
  <w:endnote w:type="continuationSeparator" w:id="0">
    <w:p w14:paraId="5ED10159" w14:textId="77777777" w:rsidR="00A10549" w:rsidRDefault="00A1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B510D" w14:textId="77777777" w:rsidR="00A10549" w:rsidRDefault="00A10549">
      <w:r>
        <w:separator/>
      </w:r>
    </w:p>
  </w:footnote>
  <w:footnote w:type="continuationSeparator" w:id="0">
    <w:p w14:paraId="5F808704" w14:textId="77777777" w:rsidR="00A10549" w:rsidRDefault="00A10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0"/>
  </w:num>
  <w:num w:numId="4">
    <w:abstractNumId w:val="9"/>
  </w:num>
  <w:num w:numId="5">
    <w:abstractNumId w:val="3"/>
  </w:num>
  <w:num w:numId="6">
    <w:abstractNumId w:val="7"/>
  </w:num>
  <w:num w:numId="7">
    <w:abstractNumId w:val="6"/>
  </w:num>
  <w:num w:numId="8">
    <w:abstractNumId w:val="4"/>
  </w:num>
  <w:num w:numId="9">
    <w:abstractNumId w:val="1"/>
  </w:num>
  <w:num w:numId="10">
    <w:abstractNumId w:val="2"/>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A96"/>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184C"/>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442"/>
    <w:rsid w:val="00625557"/>
    <w:rsid w:val="006261A9"/>
    <w:rsid w:val="0062641C"/>
    <w:rsid w:val="0062653F"/>
    <w:rsid w:val="006266D7"/>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31"/>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8B9"/>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49"/>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86D"/>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4</Pages>
  <Words>2331</Words>
  <Characters>13289</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91</cp:revision>
  <cp:lastPrinted>2012-10-30T00:20:00Z</cp:lastPrinted>
  <dcterms:created xsi:type="dcterms:W3CDTF">2020-08-03T07:44:00Z</dcterms:created>
  <dcterms:modified xsi:type="dcterms:W3CDTF">2022-11-04T01:01:00Z</dcterms:modified>
</cp:coreProperties>
</file>